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EAC16" w14:textId="77777777" w:rsidR="00D512CF" w:rsidRDefault="00D512CF" w:rsidP="006E76A0">
      <w:pPr>
        <w:jc w:val="center"/>
        <w:rPr>
          <w:b/>
          <w:sz w:val="28"/>
          <w:szCs w:val="28"/>
          <w:lang w:eastAsia="x-none"/>
        </w:rPr>
      </w:pPr>
    </w:p>
    <w:p w14:paraId="1DC92CE1" w14:textId="0CAFE41C" w:rsidR="006E76A0" w:rsidRDefault="006E76A0" w:rsidP="006E76A0">
      <w:pPr>
        <w:jc w:val="center"/>
        <w:rPr>
          <w:b/>
          <w:sz w:val="28"/>
          <w:szCs w:val="28"/>
          <w:lang w:eastAsia="x-none"/>
        </w:rPr>
      </w:pPr>
      <w:r>
        <w:rPr>
          <w:b/>
          <w:sz w:val="28"/>
          <w:szCs w:val="28"/>
          <w:lang w:eastAsia="x-none"/>
        </w:rPr>
        <w:t>KUPNÍ SMLOUVA</w:t>
      </w:r>
    </w:p>
    <w:p w14:paraId="49CB74DA" w14:textId="62715392" w:rsidR="006E76A0" w:rsidRDefault="006E76A0" w:rsidP="006E76A0">
      <w:pPr>
        <w:spacing w:after="0"/>
        <w:jc w:val="center"/>
        <w:rPr>
          <w:lang w:eastAsia="x-none"/>
        </w:rPr>
      </w:pPr>
      <w:r>
        <w:rPr>
          <w:lang w:eastAsia="x-none"/>
        </w:rPr>
        <w:t xml:space="preserve">na dodávku </w:t>
      </w:r>
      <w:r w:rsidR="00131065">
        <w:rPr>
          <w:lang w:eastAsia="x-none"/>
        </w:rPr>
        <w:t>kabelu 110 kV</w:t>
      </w:r>
      <w:r w:rsidR="00C2053F">
        <w:rPr>
          <w:lang w:eastAsia="x-none"/>
        </w:rPr>
        <w:t xml:space="preserve"> </w:t>
      </w:r>
      <w:r w:rsidR="002D3C6B">
        <w:rPr>
          <w:lang w:eastAsia="x-none"/>
        </w:rPr>
        <w:t xml:space="preserve">pro </w:t>
      </w:r>
      <w:r w:rsidR="000F46E5">
        <w:rPr>
          <w:lang w:eastAsia="x-none"/>
        </w:rPr>
        <w:t>TR Čebín</w:t>
      </w:r>
    </w:p>
    <w:p w14:paraId="1D4EA31E" w14:textId="77777777" w:rsidR="006E76A0" w:rsidRDefault="006E76A0" w:rsidP="006E76A0">
      <w:pPr>
        <w:spacing w:after="0"/>
        <w:jc w:val="center"/>
        <w:rPr>
          <w:lang w:eastAsia="x-none"/>
        </w:rPr>
      </w:pPr>
      <w:r>
        <w:rPr>
          <w:lang w:eastAsia="x-none"/>
        </w:rPr>
        <w:t xml:space="preserve"> (dále také jen „smlouva“)</w:t>
      </w:r>
    </w:p>
    <w:p w14:paraId="6CD47A28" w14:textId="77777777" w:rsidR="006E76A0" w:rsidRDefault="006E76A0" w:rsidP="006E76A0">
      <w:pPr>
        <w:pStyle w:val="Nadpis1"/>
        <w:numPr>
          <w:ilvl w:val="0"/>
          <w:numId w:val="0"/>
        </w:numPr>
      </w:pPr>
      <w:r>
        <w:t>Smluvní strany</w:t>
      </w:r>
    </w:p>
    <w:p w14:paraId="2E5F3C94" w14:textId="77777777" w:rsidR="006E76A0" w:rsidRDefault="006E76A0" w:rsidP="00962EF2">
      <w:pPr>
        <w:spacing w:after="0" w:line="360" w:lineRule="auto"/>
        <w:rPr>
          <w:rFonts w:cs="Arial"/>
          <w:b/>
        </w:rPr>
      </w:pPr>
      <w:r>
        <w:rPr>
          <w:rFonts w:cs="Arial"/>
          <w:b/>
        </w:rPr>
        <w:t>Kupující:</w:t>
      </w:r>
    </w:p>
    <w:p w14:paraId="60C33C76" w14:textId="77777777" w:rsidR="00EB1BBC" w:rsidRPr="00383A19" w:rsidRDefault="00EB1BBC" w:rsidP="00EB1BBC">
      <w:pPr>
        <w:pStyle w:val="RLdajeosmluvnstran"/>
        <w:jc w:val="left"/>
        <w:rPr>
          <w:rFonts w:ascii="Arial" w:hAnsi="Arial" w:cs="Arial"/>
          <w:b/>
          <w:sz w:val="20"/>
          <w:szCs w:val="20"/>
          <w:lang w:eastAsia="cs-CZ"/>
        </w:rPr>
      </w:pPr>
      <w:proofErr w:type="gramStart"/>
      <w:r w:rsidRPr="00383A19">
        <w:rPr>
          <w:rFonts w:ascii="Arial" w:hAnsi="Arial" w:cs="Arial"/>
          <w:b/>
          <w:sz w:val="20"/>
          <w:szCs w:val="20"/>
          <w:lang w:eastAsia="cs-CZ"/>
        </w:rPr>
        <w:t>EG.D</w:t>
      </w:r>
      <w:proofErr w:type="gramEnd"/>
      <w:r w:rsidRPr="00383A19">
        <w:rPr>
          <w:rFonts w:ascii="Arial" w:hAnsi="Arial" w:cs="Arial"/>
          <w:b/>
          <w:sz w:val="20"/>
          <w:szCs w:val="20"/>
          <w:lang w:eastAsia="cs-CZ"/>
        </w:rPr>
        <w:t xml:space="preserve">, s.r.o. </w:t>
      </w:r>
    </w:p>
    <w:p w14:paraId="3CF3603F" w14:textId="77777777" w:rsidR="00EB1BBC" w:rsidRPr="00383A19" w:rsidRDefault="00EB1BBC" w:rsidP="00EB1BBC">
      <w:pPr>
        <w:pStyle w:val="RLdajeosmluvnstran"/>
        <w:spacing w:after="0"/>
        <w:jc w:val="left"/>
        <w:rPr>
          <w:rFonts w:ascii="Arial" w:hAnsi="Arial" w:cs="Arial"/>
          <w:sz w:val="20"/>
          <w:szCs w:val="20"/>
        </w:rPr>
      </w:pPr>
      <w:r w:rsidRPr="00383A19">
        <w:rPr>
          <w:rFonts w:ascii="Arial" w:hAnsi="Arial" w:cs="Arial"/>
          <w:sz w:val="20"/>
          <w:szCs w:val="20"/>
        </w:rPr>
        <w:t>Se sídlem: Lidická 1873/36, Černá Pole, 602 00 Brno</w:t>
      </w:r>
    </w:p>
    <w:p w14:paraId="5FC02182" w14:textId="77777777" w:rsidR="00EB1BBC" w:rsidRPr="00383A19" w:rsidRDefault="00EB1BBC" w:rsidP="00EB1BBC">
      <w:pPr>
        <w:pStyle w:val="RLdajeosmluvnstran"/>
        <w:spacing w:after="0"/>
        <w:jc w:val="left"/>
        <w:rPr>
          <w:rFonts w:ascii="Arial" w:hAnsi="Arial" w:cs="Arial"/>
          <w:sz w:val="20"/>
          <w:szCs w:val="20"/>
        </w:rPr>
      </w:pPr>
      <w:r w:rsidRPr="00383A19">
        <w:rPr>
          <w:rFonts w:ascii="Arial" w:hAnsi="Arial" w:cs="Arial"/>
          <w:sz w:val="20"/>
          <w:szCs w:val="20"/>
        </w:rPr>
        <w:t>Zastoupená: Ing. Pavlem Čadou, Ph.D. a Ing. Václavem Hrachem, Ph.D., jednateli</w:t>
      </w:r>
    </w:p>
    <w:p w14:paraId="68D26326" w14:textId="77777777" w:rsidR="00EB1BBC" w:rsidRPr="00383A19" w:rsidRDefault="00EB1BBC" w:rsidP="00EB1BBC">
      <w:pPr>
        <w:pStyle w:val="RLdajeosmluvnstran"/>
        <w:spacing w:after="0"/>
        <w:jc w:val="left"/>
        <w:rPr>
          <w:rFonts w:ascii="Arial" w:hAnsi="Arial" w:cs="Arial"/>
          <w:sz w:val="20"/>
          <w:szCs w:val="20"/>
        </w:rPr>
      </w:pPr>
      <w:r w:rsidRPr="00383A19">
        <w:rPr>
          <w:rFonts w:ascii="Arial" w:hAnsi="Arial" w:cs="Arial"/>
          <w:sz w:val="20"/>
          <w:szCs w:val="20"/>
        </w:rPr>
        <w:t>IČO: 21055050</w:t>
      </w:r>
    </w:p>
    <w:p w14:paraId="6A328A5C" w14:textId="77777777" w:rsidR="00EB1BBC" w:rsidRPr="00383A19" w:rsidRDefault="00EB1BBC" w:rsidP="00EB1BBC">
      <w:pPr>
        <w:pStyle w:val="RLdajeosmluvnstran"/>
        <w:spacing w:after="0"/>
        <w:jc w:val="left"/>
        <w:rPr>
          <w:rFonts w:ascii="Arial" w:hAnsi="Arial" w:cs="Arial"/>
          <w:b/>
          <w:bCs/>
          <w:sz w:val="20"/>
          <w:szCs w:val="20"/>
        </w:rPr>
      </w:pPr>
      <w:r w:rsidRPr="00383A19">
        <w:rPr>
          <w:rFonts w:ascii="Arial" w:hAnsi="Arial" w:cs="Arial"/>
          <w:sz w:val="20"/>
          <w:szCs w:val="20"/>
        </w:rPr>
        <w:t>DIČ: CZ21055050</w:t>
      </w:r>
      <w:r w:rsidRPr="00383A19">
        <w:rPr>
          <w:rFonts w:ascii="Arial" w:hAnsi="Arial" w:cs="Arial"/>
          <w:b/>
          <w:bCs/>
          <w:sz w:val="20"/>
          <w:szCs w:val="20"/>
        </w:rPr>
        <w:t> </w:t>
      </w:r>
    </w:p>
    <w:p w14:paraId="2FF2D84B" w14:textId="77777777" w:rsidR="00EB1BBC" w:rsidRPr="00383A19" w:rsidRDefault="00EB1BBC" w:rsidP="00EB1BBC">
      <w:pPr>
        <w:pStyle w:val="RLdajeosmluvnstran"/>
        <w:spacing w:after="0"/>
        <w:jc w:val="left"/>
        <w:rPr>
          <w:rFonts w:ascii="Arial" w:hAnsi="Arial" w:cs="Arial"/>
          <w:sz w:val="20"/>
          <w:szCs w:val="20"/>
        </w:rPr>
      </w:pPr>
      <w:r w:rsidRPr="00383A19">
        <w:rPr>
          <w:rFonts w:ascii="Arial" w:hAnsi="Arial" w:cs="Arial"/>
          <w:sz w:val="20"/>
          <w:szCs w:val="20"/>
        </w:rPr>
        <w:t>Zapsaná v obchodním rejstříku vedeném Krajským soudem v Brně, oddíl C, vložka 142374</w:t>
      </w:r>
    </w:p>
    <w:p w14:paraId="12608C2B" w14:textId="77777777" w:rsidR="00EB1BBC" w:rsidRPr="00383A19" w:rsidRDefault="00EB1BBC" w:rsidP="00EB1BBC">
      <w:pPr>
        <w:pStyle w:val="RLdajeosmluvnstran"/>
        <w:spacing w:after="0"/>
        <w:jc w:val="left"/>
        <w:rPr>
          <w:rFonts w:ascii="Arial" w:hAnsi="Arial" w:cs="Arial"/>
          <w:sz w:val="20"/>
          <w:szCs w:val="20"/>
        </w:rPr>
      </w:pPr>
      <w:r w:rsidRPr="00383A19">
        <w:rPr>
          <w:rFonts w:ascii="Arial" w:hAnsi="Arial" w:cs="Arial"/>
          <w:sz w:val="20"/>
          <w:szCs w:val="20"/>
        </w:rPr>
        <w:t xml:space="preserve">bank. spojení: </w:t>
      </w:r>
      <w:r w:rsidRPr="00BB2A46">
        <w:rPr>
          <w:rFonts w:ascii="Arial" w:hAnsi="Arial" w:cs="Arial"/>
          <w:sz w:val="20"/>
          <w:szCs w:val="20"/>
        </w:rPr>
        <w:t>27-9426120297/0100</w:t>
      </w:r>
      <w:r w:rsidRPr="00383A19">
        <w:rPr>
          <w:rFonts w:ascii="Arial" w:hAnsi="Arial" w:cs="Arial"/>
          <w:sz w:val="20"/>
          <w:szCs w:val="20"/>
        </w:rPr>
        <w:t>, Komerční banka a.s.</w:t>
      </w:r>
    </w:p>
    <w:p w14:paraId="51BCA063" w14:textId="77777777" w:rsidR="006E76A0" w:rsidRDefault="006E76A0" w:rsidP="00962EF2">
      <w:pPr>
        <w:spacing w:after="0" w:line="360" w:lineRule="auto"/>
      </w:pPr>
    </w:p>
    <w:p w14:paraId="4C61C59D" w14:textId="693311DA" w:rsidR="006E76A0" w:rsidRDefault="006E76A0" w:rsidP="00962EF2">
      <w:pPr>
        <w:spacing w:after="0" w:line="360" w:lineRule="auto"/>
      </w:pPr>
      <w:r>
        <w:t xml:space="preserve">kontaktní osoba: </w:t>
      </w:r>
      <w:r>
        <w:rPr>
          <w:highlight w:val="green"/>
        </w:rPr>
        <w:t>doplní zadavatel</w:t>
      </w:r>
    </w:p>
    <w:p w14:paraId="5DE6F518" w14:textId="4D93F00B" w:rsidR="006E76A0" w:rsidRDefault="006E76A0" w:rsidP="00962EF2">
      <w:pPr>
        <w:spacing w:after="0" w:line="360" w:lineRule="auto"/>
      </w:pPr>
      <w:r>
        <w:t xml:space="preserve">tel. č.: </w:t>
      </w:r>
      <w:r>
        <w:rPr>
          <w:highlight w:val="green"/>
        </w:rPr>
        <w:t>doplní zadavatel</w:t>
      </w:r>
    </w:p>
    <w:p w14:paraId="00558A7D" w14:textId="2ACD2CB2" w:rsidR="006E76A0" w:rsidRDefault="006E76A0" w:rsidP="00962EF2">
      <w:pPr>
        <w:spacing w:after="0" w:line="360" w:lineRule="auto"/>
      </w:pPr>
      <w:r>
        <w:t xml:space="preserve">email.: </w:t>
      </w:r>
      <w:r>
        <w:rPr>
          <w:highlight w:val="green"/>
        </w:rPr>
        <w:t>doplní zadavatel</w:t>
      </w:r>
    </w:p>
    <w:p w14:paraId="02186DB3" w14:textId="5A321843" w:rsidR="006E76A0" w:rsidRDefault="006E76A0" w:rsidP="00962EF2">
      <w:pPr>
        <w:spacing w:after="0" w:line="360" w:lineRule="auto"/>
      </w:pPr>
      <w:r>
        <w:t xml:space="preserve">(dále jen </w:t>
      </w:r>
      <w:r>
        <w:rPr>
          <w:b/>
        </w:rPr>
        <w:t xml:space="preserve">”kupující” </w:t>
      </w:r>
      <w:r>
        <w:t>nebo</w:t>
      </w:r>
      <w:r>
        <w:rPr>
          <w:b/>
        </w:rPr>
        <w:t xml:space="preserve"> „zadavatel“</w:t>
      </w:r>
      <w:r>
        <w:t>)</w:t>
      </w:r>
    </w:p>
    <w:p w14:paraId="4ED997AF" w14:textId="77777777" w:rsidR="00962EF2" w:rsidRPr="00962EF2" w:rsidRDefault="00962EF2" w:rsidP="00962EF2">
      <w:pPr>
        <w:spacing w:after="0" w:line="360" w:lineRule="auto"/>
      </w:pPr>
    </w:p>
    <w:p w14:paraId="57626566" w14:textId="45EE89BF" w:rsidR="006E76A0" w:rsidRPr="00962EF2" w:rsidRDefault="006E76A0" w:rsidP="00962EF2">
      <w:pPr>
        <w:spacing w:after="0" w:line="360" w:lineRule="auto"/>
        <w:rPr>
          <w:rFonts w:cs="Arial"/>
        </w:rPr>
      </w:pPr>
      <w:r>
        <w:rPr>
          <w:rFonts w:cs="Arial"/>
        </w:rPr>
        <w:t>a</w:t>
      </w:r>
    </w:p>
    <w:p w14:paraId="74D8D9BC" w14:textId="77777777" w:rsidR="006E76A0" w:rsidRDefault="006E76A0" w:rsidP="00962EF2">
      <w:pPr>
        <w:spacing w:before="240" w:after="0" w:line="360" w:lineRule="auto"/>
        <w:rPr>
          <w:rFonts w:cs="Arial"/>
          <w:b/>
        </w:rPr>
      </w:pPr>
      <w:r>
        <w:rPr>
          <w:rFonts w:cs="Arial"/>
          <w:b/>
        </w:rPr>
        <w:t>Prodávající:</w:t>
      </w:r>
    </w:p>
    <w:p w14:paraId="3E25FFC7" w14:textId="77777777" w:rsidR="006E76A0" w:rsidRPr="005F0358" w:rsidRDefault="006E76A0" w:rsidP="00962EF2">
      <w:pPr>
        <w:spacing w:after="0" w:line="360" w:lineRule="auto"/>
        <w:rPr>
          <w:highlight w:val="yellow"/>
        </w:rPr>
      </w:pPr>
      <w:r w:rsidRPr="005F0358">
        <w:rPr>
          <w:highlight w:val="yellow"/>
        </w:rPr>
        <w:t>doplní dodavatel</w:t>
      </w:r>
    </w:p>
    <w:p w14:paraId="52D24025" w14:textId="77777777" w:rsidR="006E76A0" w:rsidRDefault="006E76A0" w:rsidP="00962EF2">
      <w:pPr>
        <w:spacing w:after="0" w:line="360" w:lineRule="auto"/>
        <w:rPr>
          <w:highlight w:val="green"/>
        </w:rPr>
      </w:pPr>
    </w:p>
    <w:p w14:paraId="66F3B6E3" w14:textId="77777777" w:rsidR="006E76A0" w:rsidRDefault="006E76A0" w:rsidP="00962EF2">
      <w:pPr>
        <w:spacing w:after="0" w:line="360" w:lineRule="auto"/>
      </w:pPr>
      <w:r>
        <w:t xml:space="preserve">Se sídlem: </w:t>
      </w:r>
      <w:r>
        <w:rPr>
          <w:highlight w:val="yellow"/>
        </w:rPr>
        <w:t>doplní dodavatel</w:t>
      </w:r>
    </w:p>
    <w:p w14:paraId="2EBC0E70" w14:textId="77777777" w:rsidR="006E76A0" w:rsidRDefault="006E76A0" w:rsidP="00962EF2">
      <w:pPr>
        <w:spacing w:after="0" w:line="360" w:lineRule="auto"/>
        <w:rPr>
          <w:b/>
        </w:rPr>
      </w:pPr>
      <w:r>
        <w:t xml:space="preserve">Zastoupená: </w:t>
      </w:r>
      <w:r>
        <w:rPr>
          <w:highlight w:val="yellow"/>
        </w:rPr>
        <w:t>doplní dodavatel</w:t>
      </w:r>
    </w:p>
    <w:p w14:paraId="7F82AEB5" w14:textId="77777777" w:rsidR="006E76A0" w:rsidRDefault="006E76A0" w:rsidP="00962EF2">
      <w:pPr>
        <w:spacing w:after="0" w:line="360" w:lineRule="auto"/>
      </w:pPr>
      <w:r>
        <w:t xml:space="preserve">IČO: </w:t>
      </w:r>
      <w:r>
        <w:rPr>
          <w:highlight w:val="yellow"/>
        </w:rPr>
        <w:t>doplní dodavatel</w:t>
      </w:r>
    </w:p>
    <w:p w14:paraId="537555A8" w14:textId="77777777" w:rsidR="006E76A0" w:rsidRDefault="006E76A0" w:rsidP="00962EF2">
      <w:pPr>
        <w:spacing w:after="0" w:line="360" w:lineRule="auto"/>
      </w:pPr>
      <w:r>
        <w:t xml:space="preserve">DIČ: </w:t>
      </w:r>
      <w:r>
        <w:rPr>
          <w:highlight w:val="yellow"/>
        </w:rPr>
        <w:t>doplní dodavatel</w:t>
      </w:r>
    </w:p>
    <w:p w14:paraId="5763EA44" w14:textId="77777777" w:rsidR="006E76A0" w:rsidRDefault="006E76A0" w:rsidP="00962EF2">
      <w:pPr>
        <w:spacing w:after="0" w:line="360" w:lineRule="auto"/>
      </w:pPr>
      <w:r>
        <w:t xml:space="preserve">Zapsána v obchodním rejstříku vedeném </w:t>
      </w:r>
      <w:r>
        <w:rPr>
          <w:highlight w:val="yellow"/>
        </w:rPr>
        <w:t>doplní dodavatel</w:t>
      </w:r>
      <w:r>
        <w:t xml:space="preserve">, oddíl </w:t>
      </w:r>
      <w:r>
        <w:rPr>
          <w:highlight w:val="yellow"/>
        </w:rPr>
        <w:t>doplní dodavatel,</w:t>
      </w:r>
      <w:r>
        <w:t xml:space="preserve"> vložka </w:t>
      </w:r>
      <w:r>
        <w:rPr>
          <w:highlight w:val="yellow"/>
        </w:rPr>
        <w:t>doplní dodavatel</w:t>
      </w:r>
    </w:p>
    <w:p w14:paraId="2F1F238C" w14:textId="77777777" w:rsidR="006E76A0" w:rsidRDefault="006E76A0" w:rsidP="00962EF2">
      <w:pPr>
        <w:spacing w:after="0" w:line="360" w:lineRule="auto"/>
      </w:pPr>
      <w:r>
        <w:t xml:space="preserve">bank. spojení: </w:t>
      </w:r>
      <w:r>
        <w:rPr>
          <w:highlight w:val="yellow"/>
        </w:rPr>
        <w:t>doplní dodavatel</w:t>
      </w:r>
    </w:p>
    <w:p w14:paraId="58A37A77" w14:textId="77777777" w:rsidR="006E76A0" w:rsidRDefault="006E76A0" w:rsidP="00962EF2">
      <w:pPr>
        <w:spacing w:after="0" w:line="360" w:lineRule="auto"/>
      </w:pPr>
      <w:r>
        <w:t xml:space="preserve">kontaktní osoba: </w:t>
      </w:r>
      <w:r>
        <w:rPr>
          <w:highlight w:val="yellow"/>
        </w:rPr>
        <w:t>doplní dodavatel</w:t>
      </w:r>
    </w:p>
    <w:p w14:paraId="129E0172" w14:textId="77777777" w:rsidR="006E76A0" w:rsidRDefault="006E76A0" w:rsidP="00962EF2">
      <w:pPr>
        <w:spacing w:after="0" w:line="360" w:lineRule="auto"/>
      </w:pPr>
      <w:r>
        <w:t xml:space="preserve">tel. č.: +420 </w:t>
      </w:r>
      <w:r>
        <w:rPr>
          <w:highlight w:val="yellow"/>
        </w:rPr>
        <w:t>doplní dodavatel</w:t>
      </w:r>
    </w:p>
    <w:p w14:paraId="52AA4090" w14:textId="77777777" w:rsidR="006E76A0" w:rsidRDefault="006E76A0" w:rsidP="00962EF2">
      <w:pPr>
        <w:spacing w:after="0" w:line="360" w:lineRule="auto"/>
      </w:pPr>
      <w:r>
        <w:t xml:space="preserve">email: </w:t>
      </w:r>
      <w:r>
        <w:rPr>
          <w:highlight w:val="yellow"/>
        </w:rPr>
        <w:t>doplní dodavatel</w:t>
      </w:r>
    </w:p>
    <w:p w14:paraId="687BBF75" w14:textId="77777777" w:rsidR="006E76A0" w:rsidRDefault="006E76A0" w:rsidP="00962EF2">
      <w:pPr>
        <w:spacing w:after="0" w:line="360" w:lineRule="auto"/>
        <w:rPr>
          <w:rFonts w:cs="Arial"/>
        </w:rPr>
      </w:pPr>
    </w:p>
    <w:p w14:paraId="47854F82" w14:textId="60480A63" w:rsidR="00962EF2" w:rsidRPr="00962EF2" w:rsidRDefault="006E76A0" w:rsidP="00962EF2">
      <w:pPr>
        <w:spacing w:after="0" w:line="360" w:lineRule="auto"/>
        <w:rPr>
          <w:rFonts w:cs="Arial"/>
        </w:rPr>
      </w:pPr>
      <w:r>
        <w:rPr>
          <w:rFonts w:cs="Arial"/>
        </w:rPr>
        <w:t xml:space="preserve">(dále jen </w:t>
      </w:r>
      <w:r>
        <w:rPr>
          <w:rFonts w:cs="Arial"/>
          <w:b/>
        </w:rPr>
        <w:t>„prodávající“</w:t>
      </w:r>
      <w:r>
        <w:rPr>
          <w:rFonts w:cs="Arial"/>
        </w:rPr>
        <w:t xml:space="preserve"> nebo </w:t>
      </w:r>
      <w:r>
        <w:rPr>
          <w:rFonts w:cs="Arial"/>
          <w:b/>
        </w:rPr>
        <w:t>„dodavatel“</w:t>
      </w:r>
      <w:r>
        <w:rPr>
          <w:rFonts w:cs="Arial"/>
        </w:rPr>
        <w:t>)</w:t>
      </w:r>
    </w:p>
    <w:p w14:paraId="51917DB8" w14:textId="1935DEFC" w:rsidR="006E76A0" w:rsidRDefault="006E76A0">
      <w:pPr>
        <w:spacing w:after="160" w:line="259" w:lineRule="auto"/>
        <w:jc w:val="left"/>
      </w:pPr>
    </w:p>
    <w:p w14:paraId="36F01464" w14:textId="77777777" w:rsidR="00FE74E6" w:rsidRDefault="00FE74E6" w:rsidP="0030159F">
      <w:pPr>
        <w:pStyle w:val="Bezmezer"/>
        <w:numPr>
          <w:ilvl w:val="0"/>
          <w:numId w:val="0"/>
        </w:numPr>
        <w:ind w:left="284"/>
      </w:pPr>
    </w:p>
    <w:p w14:paraId="58A77933" w14:textId="654F86B7" w:rsidR="006E76A0" w:rsidRPr="002B13F6" w:rsidRDefault="00131065" w:rsidP="0030159F">
      <w:pPr>
        <w:pStyle w:val="Bezmezer"/>
        <w:numPr>
          <w:ilvl w:val="0"/>
          <w:numId w:val="0"/>
        </w:numPr>
        <w:ind w:left="284"/>
      </w:pPr>
      <w:r>
        <w:lastRenderedPageBreak/>
        <w:t>uzavřeli</w:t>
      </w:r>
      <w:r w:rsidR="006E76A0" w:rsidRPr="002B13F6">
        <w:t xml:space="preserve"> níže uvedeného dne, měsíce a roku v souladu s ustanovením § 2079 a násl. zákona </w:t>
      </w:r>
      <w:r w:rsidR="006E76A0" w:rsidRPr="002B13F6">
        <w:br/>
        <w:t>č. 89/2012 Sb., občanský zákoník (dále jen „občanský zákoník“), v návaznosti na zákon č. 13</w:t>
      </w:r>
      <w:r w:rsidR="006E2428">
        <w:t>4</w:t>
      </w:r>
      <w:r w:rsidR="006E76A0" w:rsidRPr="002B13F6">
        <w:t>/20</w:t>
      </w:r>
      <w:r w:rsidR="006E2428">
        <w:t>1</w:t>
      </w:r>
      <w:r w:rsidR="006E76A0" w:rsidRPr="002B13F6">
        <w:t xml:space="preserve">6 Sb., o </w:t>
      </w:r>
      <w:r w:rsidR="006E2428">
        <w:t>zadávání veřejných zakázek</w:t>
      </w:r>
      <w:r w:rsidR="006E76A0" w:rsidRPr="002B13F6">
        <w:t>, ve znění pozdějších předpisů (dále jen „Z</w:t>
      </w:r>
      <w:r w:rsidR="006E2428">
        <w:t>Z</w:t>
      </w:r>
      <w:r w:rsidR="006E76A0" w:rsidRPr="002B13F6">
        <w:t xml:space="preserve">VZ“), tuto kupní smlouvu (dále jen „smlouva): </w:t>
      </w:r>
    </w:p>
    <w:p w14:paraId="2BE183C7" w14:textId="77777777" w:rsidR="006E76A0" w:rsidRDefault="006E76A0" w:rsidP="006E76A0">
      <w:pPr>
        <w:pStyle w:val="Nadpis1"/>
        <w:numPr>
          <w:ilvl w:val="0"/>
          <w:numId w:val="0"/>
        </w:numPr>
      </w:pPr>
      <w:r>
        <w:t>Preambule</w:t>
      </w:r>
    </w:p>
    <w:p w14:paraId="05893280" w14:textId="668FA27F" w:rsidR="006E76A0" w:rsidRPr="0030159F" w:rsidRDefault="00543F20" w:rsidP="00543F20">
      <w:pPr>
        <w:pStyle w:val="Bezmezer"/>
        <w:numPr>
          <w:ilvl w:val="0"/>
          <w:numId w:val="0"/>
        </w:numPr>
        <w:ind w:left="284"/>
      </w:pPr>
      <w:r>
        <w:t>P</w:t>
      </w:r>
      <w:r w:rsidR="006E76A0" w:rsidRPr="0030159F">
        <w:t xml:space="preserve">odkladem pro uzavření této smlouvy je nabídka dodavatele ze dne </w:t>
      </w:r>
      <w:r w:rsidR="006E76A0" w:rsidRPr="0030159F">
        <w:rPr>
          <w:highlight w:val="green"/>
        </w:rPr>
        <w:t xml:space="preserve">doplní zadavatel </w:t>
      </w:r>
      <w:r w:rsidR="006E76A0" w:rsidRPr="0030159F">
        <w:t>(dále jen „nabídka“), podaná ve veřejné zakázce nazvané „</w:t>
      </w:r>
      <w:r w:rsidR="00C76C91">
        <w:t>Kabel VVN pro TR Čebín</w:t>
      </w:r>
      <w:r w:rsidR="006E76A0" w:rsidRPr="0030159F">
        <w:t>“ (dále jen „veřejná zakázka“), zadávané zadavatelem v souladu se Z</w:t>
      </w:r>
      <w:r w:rsidR="006E2428">
        <w:t>Z</w:t>
      </w:r>
      <w:r w:rsidR="006E76A0" w:rsidRPr="0030159F">
        <w:t>VZ, a zadávací dokumentace zadavatele pro veřejnou zakázku (dále jen „zadávací dokumentace“).</w:t>
      </w:r>
    </w:p>
    <w:p w14:paraId="7B631DBB" w14:textId="77777777" w:rsidR="006E76A0" w:rsidRDefault="006E76A0" w:rsidP="006E76A0">
      <w:pPr>
        <w:pStyle w:val="Nadpis1"/>
        <w:ind w:left="0" w:firstLine="0"/>
        <w:rPr>
          <w:lang w:val="cs-CZ"/>
        </w:rPr>
      </w:pPr>
      <w:r>
        <w:t>Předmět smlouvy</w:t>
      </w:r>
    </w:p>
    <w:p w14:paraId="4B316ADA" w14:textId="2F59E20A" w:rsidR="00FE0B6A" w:rsidRPr="00FE0B6A" w:rsidRDefault="006E76A0" w:rsidP="0051782E">
      <w:pPr>
        <w:pStyle w:val="Bezmezer"/>
        <w:numPr>
          <w:ilvl w:val="0"/>
          <w:numId w:val="5"/>
        </w:numPr>
        <w:ind w:left="284" w:hanging="426"/>
        <w:rPr>
          <w:bCs/>
        </w:rPr>
      </w:pPr>
      <w:r w:rsidRPr="0030159F">
        <w:t xml:space="preserve">Předmětem této smlouvy je </w:t>
      </w:r>
      <w:r w:rsidRPr="006D286C">
        <w:rPr>
          <w:b/>
        </w:rPr>
        <w:t xml:space="preserve">dodávka </w:t>
      </w:r>
      <w:r w:rsidR="005F0358" w:rsidRPr="006D286C">
        <w:rPr>
          <w:b/>
        </w:rPr>
        <w:t>kabelu 110 kV</w:t>
      </w:r>
      <w:r w:rsidR="005F0358" w:rsidRPr="0030159F">
        <w:t xml:space="preserve"> </w:t>
      </w:r>
      <w:r w:rsidR="003845FE">
        <w:t>pro TR Čebín</w:t>
      </w:r>
      <w:r w:rsidR="009B39CF">
        <w:t xml:space="preserve"> </w:t>
      </w:r>
      <w:r w:rsidR="00543F20">
        <w:t>(</w:t>
      </w:r>
      <w:r w:rsidRPr="009B39CF">
        <w:t>dále též jen „předmět koupě“ nebo „z</w:t>
      </w:r>
      <w:r w:rsidR="00962A75" w:rsidRPr="009B39CF">
        <w:t>boží“) prodávajícím kupujícímu</w:t>
      </w:r>
      <w:r w:rsidRPr="009B39CF">
        <w:t xml:space="preserve">, </w:t>
      </w:r>
      <w:r w:rsidRPr="009B39CF">
        <w:rPr>
          <w:b/>
        </w:rPr>
        <w:t>včetně</w:t>
      </w:r>
      <w:r w:rsidR="005F0358" w:rsidRPr="009B39CF">
        <w:rPr>
          <w:b/>
        </w:rPr>
        <w:t xml:space="preserve"> dopravy, složení kabelu i armatur v požadovaném místě plnění</w:t>
      </w:r>
      <w:r w:rsidR="00B808AC">
        <w:rPr>
          <w:b/>
        </w:rPr>
        <w:t>.</w:t>
      </w:r>
    </w:p>
    <w:p w14:paraId="65C5BB1B" w14:textId="1B28BCBE" w:rsidR="00C542FF" w:rsidRDefault="00B808AC" w:rsidP="00B808AC">
      <w:pPr>
        <w:pStyle w:val="Bezmezer"/>
        <w:numPr>
          <w:ilvl w:val="0"/>
          <w:numId w:val="0"/>
        </w:numPr>
        <w:ind w:left="284"/>
        <w:rPr>
          <w:b/>
        </w:rPr>
      </w:pPr>
      <w:r>
        <w:rPr>
          <w:b/>
        </w:rPr>
        <w:t>Součástí dodávky</w:t>
      </w:r>
      <w:r w:rsidR="00C542FF">
        <w:rPr>
          <w:b/>
        </w:rPr>
        <w:t xml:space="preserve"> je také:</w:t>
      </w:r>
    </w:p>
    <w:p w14:paraId="6C53FA61" w14:textId="77777777" w:rsidR="00ED1BC8" w:rsidRDefault="00C542FF" w:rsidP="00215BAC">
      <w:pPr>
        <w:pStyle w:val="Bezmezer"/>
        <w:numPr>
          <w:ilvl w:val="0"/>
          <w:numId w:val="27"/>
        </w:numPr>
        <w:rPr>
          <w:b/>
        </w:rPr>
      </w:pPr>
      <w:r>
        <w:rPr>
          <w:b/>
        </w:rPr>
        <w:t xml:space="preserve">Supervize </w:t>
      </w:r>
    </w:p>
    <w:p w14:paraId="08296894" w14:textId="24C478C5" w:rsidR="00613C24" w:rsidRDefault="00255A66" w:rsidP="00613C24">
      <w:pPr>
        <w:pStyle w:val="Bezmezer"/>
        <w:numPr>
          <w:ilvl w:val="0"/>
          <w:numId w:val="0"/>
        </w:numPr>
        <w:ind w:left="644"/>
        <w:rPr>
          <w:bCs/>
        </w:rPr>
      </w:pPr>
      <w:r>
        <w:rPr>
          <w:bCs/>
        </w:rPr>
        <w:t>d</w:t>
      </w:r>
      <w:r w:rsidR="00613C24" w:rsidRPr="00E31780">
        <w:rPr>
          <w:bCs/>
        </w:rPr>
        <w:t>odavatel kabelu VVN</w:t>
      </w:r>
      <w:r w:rsidR="00613C24">
        <w:rPr>
          <w:bCs/>
        </w:rPr>
        <w:t xml:space="preserve"> zajistí po dobu stavby, zejména při pokládce kabelů (kontrola kabelové tras, kontrola kabelových ocelových konstrukcí), montáži koncovek a při provádění zkoušek a uvádění do provozu, odborný dozor. Tento dozor bude hlídat kvalitu prací v rozsahu určeným záručními podmínkami na celý kabelový soubor VVN s dodaným příslušenstvím,</w:t>
      </w:r>
    </w:p>
    <w:p w14:paraId="74FF7B48" w14:textId="1E16532F" w:rsidR="00613C24" w:rsidRDefault="00613C24" w:rsidP="00215BAC">
      <w:pPr>
        <w:pStyle w:val="Bezmezer"/>
        <w:numPr>
          <w:ilvl w:val="0"/>
          <w:numId w:val="27"/>
        </w:numPr>
        <w:rPr>
          <w:b/>
        </w:rPr>
      </w:pPr>
      <w:r>
        <w:rPr>
          <w:b/>
        </w:rPr>
        <w:t>Montáž a šéfmontáž kabelových souborů</w:t>
      </w:r>
    </w:p>
    <w:p w14:paraId="43B2ED68" w14:textId="77777777" w:rsidR="00FA05B8" w:rsidRPr="003C29D1" w:rsidRDefault="00FA05B8" w:rsidP="00FA05B8">
      <w:pPr>
        <w:pStyle w:val="Bezmezer"/>
        <w:numPr>
          <w:ilvl w:val="0"/>
          <w:numId w:val="0"/>
        </w:numPr>
        <w:ind w:left="644"/>
        <w:rPr>
          <w:bCs/>
        </w:rPr>
      </w:pPr>
      <w:r w:rsidRPr="003C29D1">
        <w:rPr>
          <w:bCs/>
        </w:rPr>
        <w:t>Montáž a šéfmontáž venkovních kabelových koncovek, link boxů se zemnící propojkou a link boxů pro osazení svodičů přepětí včetně montáže kabelových propojek uzemnění stínění venkovních kabelových koncovek a link boxů (se zemnící propojkou a pro osazení svodičů přepětí)</w:t>
      </w:r>
    </w:p>
    <w:p w14:paraId="10358001" w14:textId="3C4B30B2" w:rsidR="00613C24" w:rsidRDefault="002D3BB2" w:rsidP="00215BAC">
      <w:pPr>
        <w:pStyle w:val="Bezmezer"/>
        <w:numPr>
          <w:ilvl w:val="0"/>
          <w:numId w:val="27"/>
        </w:numPr>
        <w:rPr>
          <w:b/>
        </w:rPr>
      </w:pPr>
      <w:r>
        <w:rPr>
          <w:b/>
        </w:rPr>
        <w:t>Uvedení kabelu do provozu</w:t>
      </w:r>
    </w:p>
    <w:p w14:paraId="1DDED0D6" w14:textId="6BB43E82" w:rsidR="00ED1BC8" w:rsidRDefault="00255A66" w:rsidP="00ED1BC8">
      <w:pPr>
        <w:pStyle w:val="Bezmezer"/>
        <w:numPr>
          <w:ilvl w:val="0"/>
          <w:numId w:val="0"/>
        </w:numPr>
        <w:ind w:left="644"/>
        <w:rPr>
          <w:bCs/>
        </w:rPr>
      </w:pPr>
      <w:r>
        <w:rPr>
          <w:bCs/>
        </w:rPr>
        <w:t>Po provedené montáži</w:t>
      </w:r>
      <w:r w:rsidR="00152405">
        <w:rPr>
          <w:bCs/>
        </w:rPr>
        <w:t xml:space="preserve"> kabelů VVN a před uvedením kabelových souborů do provozu bude provedena plášťová zkouška</w:t>
      </w:r>
      <w:r w:rsidR="00841437">
        <w:rPr>
          <w:bCs/>
        </w:rPr>
        <w:t xml:space="preserve"> neporušenosti pláště, viz </w:t>
      </w:r>
      <w:r w:rsidR="00841437" w:rsidRPr="00841437">
        <w:rPr>
          <w:bCs/>
          <w:u w:val="single"/>
        </w:rPr>
        <w:t>příloha 2</w:t>
      </w:r>
      <w:r w:rsidR="00841437">
        <w:rPr>
          <w:bCs/>
        </w:rPr>
        <w:t xml:space="preserve"> této smlouvy</w:t>
      </w:r>
      <w:r w:rsidR="00B63686">
        <w:rPr>
          <w:bCs/>
        </w:rPr>
        <w:t>.</w:t>
      </w:r>
    </w:p>
    <w:p w14:paraId="72D4EB36" w14:textId="2A09610E" w:rsidR="007C2C6D" w:rsidRPr="00ED1BC8" w:rsidRDefault="003B30BD" w:rsidP="007F2EAC">
      <w:pPr>
        <w:pStyle w:val="Bezmezer"/>
        <w:numPr>
          <w:ilvl w:val="0"/>
          <w:numId w:val="0"/>
        </w:numPr>
        <w:rPr>
          <w:b/>
        </w:rPr>
      </w:pPr>
      <w:r>
        <w:rPr>
          <w:bCs/>
        </w:rPr>
        <w:t xml:space="preserve">     </w:t>
      </w:r>
      <w:r w:rsidR="00151ABC" w:rsidRPr="00ED1BC8">
        <w:rPr>
          <w:bCs/>
        </w:rPr>
        <w:t>Zboží je v členění dle položek</w:t>
      </w:r>
      <w:r w:rsidR="003D5AEB" w:rsidRPr="00ED1BC8">
        <w:rPr>
          <w:bCs/>
        </w:rPr>
        <w:t xml:space="preserve"> blíže určeno v </w:t>
      </w:r>
      <w:r w:rsidR="003D5AEB" w:rsidRPr="00ED1BC8">
        <w:rPr>
          <w:bCs/>
          <w:u w:val="single"/>
        </w:rPr>
        <w:t>příloze 1</w:t>
      </w:r>
      <w:r w:rsidR="003D5AEB" w:rsidRPr="00ED1BC8">
        <w:rPr>
          <w:bCs/>
        </w:rPr>
        <w:t xml:space="preserve"> této smlouvy.</w:t>
      </w:r>
    </w:p>
    <w:p w14:paraId="452EE769" w14:textId="02D8ACE6" w:rsidR="005F0358" w:rsidRPr="00CE41E0" w:rsidRDefault="006E76A0" w:rsidP="0030159F">
      <w:pPr>
        <w:pStyle w:val="Bezmezer"/>
      </w:pPr>
      <w:r w:rsidRPr="00DA3AAF">
        <w:t xml:space="preserve">Součástí předmětu </w:t>
      </w:r>
      <w:r w:rsidR="0064120D">
        <w:t>koupě</w:t>
      </w:r>
      <w:r w:rsidRPr="00DA3AAF">
        <w:t xml:space="preserve"> je rovněž zajištěn</w:t>
      </w:r>
      <w:r w:rsidRPr="00E62A9D">
        <w:t>í záručního servisu po</w:t>
      </w:r>
      <w:r w:rsidRPr="00131065">
        <w:t xml:space="preserve"> dobu 60</w:t>
      </w:r>
      <w:r w:rsidR="00131065" w:rsidRPr="00131065">
        <w:t xml:space="preserve"> měsíců.</w:t>
      </w:r>
    </w:p>
    <w:p w14:paraId="274B5173" w14:textId="5FB61872" w:rsidR="000D409C" w:rsidRPr="00781C44" w:rsidRDefault="00340DE7" w:rsidP="0030159F">
      <w:pPr>
        <w:pStyle w:val="Bezmezer"/>
      </w:pPr>
      <w:r w:rsidRPr="003A62AF">
        <w:t xml:space="preserve">Dodávka zboží bude realizována za </w:t>
      </w:r>
      <w:r>
        <w:t>podmínek stanovených v této smlouvě, nabídce, zadávací dokumentaci a dle Všeobecných podmínek platných</w:t>
      </w:r>
      <w:r w:rsidRPr="00C70DD2">
        <w:t xml:space="preserve"> pro kupní smlouvy a</w:t>
      </w:r>
      <w:r>
        <w:t xml:space="preserve"> </w:t>
      </w:r>
      <w:r w:rsidRPr="00C70DD2">
        <w:t>smlouvy o dílo společností skupiny E.ON Czech</w:t>
      </w:r>
      <w:r>
        <w:t xml:space="preserve"> ve verzi platné a účinné ke dni uzavření této smlouvy (dále jen „</w:t>
      </w:r>
      <w:r w:rsidRPr="00CC2EC9">
        <w:rPr>
          <w:b/>
        </w:rPr>
        <w:t>VNP</w:t>
      </w:r>
      <w:r>
        <w:t xml:space="preserve">“) jako obchodních podmínek kupujícího. </w:t>
      </w:r>
      <w:r w:rsidRPr="00EF31AA">
        <w:t xml:space="preserve">Zvláštní akceptace </w:t>
      </w:r>
      <w:r w:rsidRPr="00EF31AA">
        <w:rPr>
          <w:rFonts w:eastAsia="Calibri"/>
          <w:lang w:eastAsia="en-US"/>
        </w:rPr>
        <w:t>vybraný</w:t>
      </w:r>
      <w:r>
        <w:rPr>
          <w:rFonts w:eastAsia="Calibri"/>
          <w:lang w:eastAsia="en-US"/>
        </w:rPr>
        <w:t>ch ustanovení VNP prodávajícím dle § 1753 občanského zákoníku,</w:t>
      </w:r>
      <w:r>
        <w:t xml:space="preserve"> je připojena k této smlouvě jako </w:t>
      </w:r>
      <w:r>
        <w:rPr>
          <w:u w:val="single"/>
        </w:rPr>
        <w:t>příloha 4</w:t>
      </w:r>
      <w:r w:rsidR="008F656C">
        <w:t>.</w:t>
      </w:r>
    </w:p>
    <w:p w14:paraId="6E24EABD" w14:textId="31824CAF" w:rsidR="00FC3DAD" w:rsidRDefault="006E76A0" w:rsidP="0030159F">
      <w:pPr>
        <w:pStyle w:val="Bezmezer"/>
      </w:pPr>
      <w:r w:rsidRPr="00CB76F8">
        <w:t>Předmět koupě dodaný prodávajícím kupujícímu dle této smlouvy musí odpovídat technickým požadavkům zadavatele uvedeným v zadávací dokumentaci, této smlouvě a příslušným právním předpisům, jakož i použitelným technickým normám.</w:t>
      </w:r>
      <w:r w:rsidR="00CB76F8" w:rsidRPr="00CB76F8">
        <w:t xml:space="preserve"> Technická</w:t>
      </w:r>
      <w:r w:rsidRPr="00CB76F8">
        <w:t xml:space="preserve"> </w:t>
      </w:r>
      <w:r w:rsidR="00FC3DAD" w:rsidRPr="00CB76F8">
        <w:t xml:space="preserve">specifikace zadavatele tvoří </w:t>
      </w:r>
      <w:r w:rsidR="00FC3DAD" w:rsidRPr="00D10BD3">
        <w:rPr>
          <w:u w:val="single"/>
        </w:rPr>
        <w:t>přílohu</w:t>
      </w:r>
      <w:r w:rsidR="00D10BD3">
        <w:rPr>
          <w:u w:val="single"/>
        </w:rPr>
        <w:t xml:space="preserve"> </w:t>
      </w:r>
      <w:r w:rsidR="00FC3DAD" w:rsidRPr="00D10BD3">
        <w:rPr>
          <w:u w:val="single"/>
        </w:rPr>
        <w:t>2</w:t>
      </w:r>
      <w:r w:rsidR="00A33E73">
        <w:t xml:space="preserve"> </w:t>
      </w:r>
      <w:r w:rsidR="00D10BD3" w:rsidRPr="00D10BD3">
        <w:t xml:space="preserve">a </w:t>
      </w:r>
      <w:r w:rsidR="00D10BD3">
        <w:rPr>
          <w:u w:val="single"/>
        </w:rPr>
        <w:t>přílohu 5</w:t>
      </w:r>
      <w:r w:rsidR="00A33E73">
        <w:t xml:space="preserve"> </w:t>
      </w:r>
      <w:r w:rsidR="00FC3DAD" w:rsidRPr="00D10BD3">
        <w:rPr>
          <w:u w:val="single"/>
        </w:rPr>
        <w:t>t</w:t>
      </w:r>
      <w:r w:rsidR="00FC3DAD" w:rsidRPr="00CB76F8">
        <w:t xml:space="preserve">éto smlouvy. Zboží dodané prodávajícím kupujícímu dle této smlouvy musí dále splňovat technické parametry, jejichž podrobný popis a specifikace tvoří </w:t>
      </w:r>
      <w:r w:rsidR="00FC3DAD" w:rsidRPr="00C70BCA">
        <w:rPr>
          <w:u w:val="single"/>
        </w:rPr>
        <w:t>přílohu 3</w:t>
      </w:r>
      <w:r w:rsidR="00FC3DAD" w:rsidRPr="00CB76F8">
        <w:t xml:space="preserve"> této smlouvy.</w:t>
      </w:r>
      <w:r w:rsidR="00EF31AA">
        <w:br/>
      </w:r>
    </w:p>
    <w:p w14:paraId="04459EFE" w14:textId="1C80D246" w:rsidR="00843480" w:rsidRPr="00CE41E0" w:rsidRDefault="00843480" w:rsidP="0030159F">
      <w:pPr>
        <w:pStyle w:val="Bezmezer"/>
      </w:pPr>
      <w:r w:rsidRPr="00CE37EF">
        <w:rPr>
          <w:rFonts w:cs="Arial"/>
        </w:rPr>
        <w:lastRenderedPageBreak/>
        <w:t>Prodávající je povinen předat kupujícímu spolu s dodávkou zboží veškerou dokumentaci potřebnou pro použití zboží v souladu s jeho účelem</w:t>
      </w:r>
      <w:r w:rsidR="00C70BCA">
        <w:rPr>
          <w:rFonts w:cs="Arial"/>
        </w:rPr>
        <w:t>,</w:t>
      </w:r>
      <w:r w:rsidR="00C70BCA" w:rsidRPr="00C70BCA">
        <w:rPr>
          <w:rFonts w:cs="Arial"/>
        </w:rPr>
        <w:t xml:space="preserve"> </w:t>
      </w:r>
      <w:r w:rsidR="00C70BCA" w:rsidRPr="00812959">
        <w:rPr>
          <w:rFonts w:cs="Arial"/>
        </w:rPr>
        <w:t xml:space="preserve">včetně </w:t>
      </w:r>
      <w:r w:rsidR="00C70BCA" w:rsidRPr="00812959">
        <w:t xml:space="preserve">písemné </w:t>
      </w:r>
      <w:r w:rsidR="00C70BCA" w:rsidRPr="00812959">
        <w:rPr>
          <w:rFonts w:cs="Arial"/>
        </w:rPr>
        <w:t xml:space="preserve">instrukce a </w:t>
      </w:r>
      <w:r w:rsidR="00C70BCA" w:rsidRPr="00812959">
        <w:t>požadavků výrobce na skladování</w:t>
      </w:r>
      <w:r w:rsidR="00C70BCA">
        <w:t xml:space="preserve">, manipulaci a </w:t>
      </w:r>
      <w:r w:rsidR="00812BE0">
        <w:t>přepravu</w:t>
      </w:r>
      <w:r w:rsidR="00C70BCA" w:rsidRPr="00812959">
        <w:t xml:space="preserve"> zboží</w:t>
      </w:r>
      <w:r w:rsidR="00C70BCA">
        <w:t xml:space="preserve"> </w:t>
      </w:r>
      <w:r w:rsidR="00C70BCA" w:rsidRPr="00C70BCA">
        <w:rPr>
          <w:u w:val="single"/>
        </w:rPr>
        <w:t xml:space="preserve">příloha </w:t>
      </w:r>
      <w:r w:rsidR="00216E43">
        <w:rPr>
          <w:u w:val="single"/>
        </w:rPr>
        <w:t>8</w:t>
      </w:r>
      <w:r w:rsidR="00C70BCA">
        <w:t xml:space="preserve"> </w:t>
      </w:r>
      <w:r w:rsidR="00472FDE">
        <w:t xml:space="preserve">a </w:t>
      </w:r>
      <w:r w:rsidR="00472FDE">
        <w:rPr>
          <w:rFonts w:cs="Arial"/>
        </w:rPr>
        <w:t>n</w:t>
      </w:r>
      <w:r w:rsidR="00472FDE" w:rsidRPr="00FA2DB4">
        <w:rPr>
          <w:rFonts w:cs="Arial"/>
        </w:rPr>
        <w:t>ávod</w:t>
      </w:r>
      <w:r w:rsidR="00472FDE">
        <w:rPr>
          <w:rFonts w:cs="Arial"/>
        </w:rPr>
        <w:t>u</w:t>
      </w:r>
      <w:r w:rsidR="00472FDE" w:rsidRPr="00FA2DB4">
        <w:rPr>
          <w:rFonts w:cs="Arial"/>
        </w:rPr>
        <w:t xml:space="preserve"> k pokládce a montáži kabel</w:t>
      </w:r>
      <w:r w:rsidR="00310465">
        <w:rPr>
          <w:rFonts w:cs="Arial"/>
        </w:rPr>
        <w:t>u</w:t>
      </w:r>
      <w:r w:rsidR="00472FDE" w:rsidRPr="00472FDE">
        <w:rPr>
          <w:rFonts w:cs="Arial"/>
        </w:rPr>
        <w:t xml:space="preserve"> </w:t>
      </w:r>
      <w:r w:rsidR="00472FDE" w:rsidRPr="00472FDE">
        <w:rPr>
          <w:u w:val="single"/>
        </w:rPr>
        <w:t xml:space="preserve">příloha </w:t>
      </w:r>
      <w:r w:rsidR="00681997">
        <w:rPr>
          <w:u w:val="single"/>
        </w:rPr>
        <w:t>7</w:t>
      </w:r>
      <w:r w:rsidR="00472FDE">
        <w:t xml:space="preserve"> této smlouvy.</w:t>
      </w:r>
    </w:p>
    <w:p w14:paraId="35441ED5" w14:textId="5778E857" w:rsidR="00253E2E" w:rsidRPr="00CE41E0" w:rsidRDefault="006E76A0" w:rsidP="0030159F">
      <w:pPr>
        <w:pStyle w:val="Bezmezer"/>
      </w:pPr>
      <w:r w:rsidRPr="00CE41E0">
        <w:t>Prodávající se za podmínek uvedených v této smlouvě zavazuje dodat kupujícímu zboží a umožnit kupujícímu nabytí vlastnického práva k zboží. Prodávající se rovněž zavazuje zajistit činnosti specifikované v této smlouvě související s dodávkou zboží. Kupující se zavazuje řádně dodané zboží převzít, poskytnout prodávajícímu potřebnou součinnost k provedení předmětných činností souvisejících s dodávkou zboží a zaplatit prodávajícímu dohodnutou kupní cenu. Cena zboží v členění dle jednotkových cen jednotlivých položek je uvedena v</w:t>
      </w:r>
      <w:r w:rsidR="00C70BCA">
        <w:t> </w:t>
      </w:r>
      <w:r w:rsidRPr="00C70BCA">
        <w:rPr>
          <w:u w:val="single"/>
        </w:rPr>
        <w:t>příloze</w:t>
      </w:r>
      <w:r w:rsidR="00C70BCA">
        <w:rPr>
          <w:u w:val="single"/>
        </w:rPr>
        <w:t xml:space="preserve"> </w:t>
      </w:r>
      <w:r w:rsidRPr="00C70BCA">
        <w:rPr>
          <w:u w:val="single"/>
        </w:rPr>
        <w:t>1</w:t>
      </w:r>
      <w:r w:rsidRPr="00CE41E0">
        <w:t xml:space="preserve"> této smlouvy.</w:t>
      </w:r>
    </w:p>
    <w:p w14:paraId="252FA334" w14:textId="4DBD8325" w:rsidR="007D1517" w:rsidRPr="003C65AC" w:rsidRDefault="007D1517" w:rsidP="003C65AC">
      <w:pPr>
        <w:pStyle w:val="Nadpis1"/>
      </w:pPr>
      <w:bookmarkStart w:id="0" w:name="_Ref421878643"/>
      <w:r w:rsidRPr="003C65AC">
        <w:t>M</w:t>
      </w:r>
      <w:r w:rsidR="0049684A" w:rsidRPr="003C65AC">
        <w:t>ísto</w:t>
      </w:r>
      <w:r w:rsidRPr="003C65AC">
        <w:t xml:space="preserve"> </w:t>
      </w:r>
      <w:bookmarkEnd w:id="0"/>
      <w:r w:rsidR="009A0EA1" w:rsidRPr="003C65AC">
        <w:t xml:space="preserve">a převzetí </w:t>
      </w:r>
      <w:r w:rsidR="00291953" w:rsidRPr="003C65AC">
        <w:t xml:space="preserve">předmětu </w:t>
      </w:r>
      <w:r w:rsidR="007C2C6D" w:rsidRPr="003C65AC">
        <w:t>plnění</w:t>
      </w:r>
    </w:p>
    <w:p w14:paraId="114B0455" w14:textId="1DEC9AD5" w:rsidR="00CA3821" w:rsidRPr="00970001" w:rsidRDefault="00CA3821" w:rsidP="0051782E">
      <w:pPr>
        <w:pStyle w:val="Bezmezer"/>
        <w:numPr>
          <w:ilvl w:val="0"/>
          <w:numId w:val="7"/>
        </w:numPr>
        <w:ind w:left="284" w:hanging="426"/>
      </w:pPr>
      <w:bookmarkStart w:id="1" w:name="_Ref421878632"/>
      <w:r w:rsidRPr="00970001">
        <w:t xml:space="preserve">Místem plnění </w:t>
      </w:r>
      <w:bookmarkEnd w:id="1"/>
      <w:r w:rsidR="00684506" w:rsidRPr="00970001">
        <w:t xml:space="preserve">je </w:t>
      </w:r>
      <w:r w:rsidR="00684506">
        <w:t>TR</w:t>
      </w:r>
      <w:r w:rsidR="006355C1">
        <w:t xml:space="preserve"> Čebín</w:t>
      </w:r>
      <w:r w:rsidR="00337379">
        <w:t xml:space="preserve">, Hradčany 231, 664 23 Čebín, GPS </w:t>
      </w:r>
      <w:r w:rsidR="00337379" w:rsidRPr="00337379">
        <w:t>49.</w:t>
      </w:r>
      <w:proofErr w:type="gramStart"/>
      <w:r w:rsidR="00337379" w:rsidRPr="00337379">
        <w:t>3301897N</w:t>
      </w:r>
      <w:proofErr w:type="gramEnd"/>
      <w:r w:rsidR="00337379" w:rsidRPr="00337379">
        <w:t>, 16.4593956E</w:t>
      </w:r>
    </w:p>
    <w:p w14:paraId="5AB6A96C" w14:textId="501FB0C1" w:rsidR="009E406F" w:rsidRPr="00C916A9" w:rsidRDefault="009E406F" w:rsidP="0030159F">
      <w:pPr>
        <w:pStyle w:val="Bezmezer"/>
      </w:pPr>
      <w:r w:rsidRPr="00C916A9">
        <w:t xml:space="preserve">V případě, že nebude zajištěna dostatečná stavební připravenost, </w:t>
      </w:r>
      <w:r w:rsidRPr="00C916A9">
        <w:rPr>
          <w:b/>
        </w:rPr>
        <w:t xml:space="preserve">bude místem plnění centrální sklad </w:t>
      </w:r>
      <w:proofErr w:type="gramStart"/>
      <w:r w:rsidR="00684506" w:rsidRPr="00C916A9">
        <w:rPr>
          <w:b/>
        </w:rPr>
        <w:t>EG.D</w:t>
      </w:r>
      <w:proofErr w:type="gramEnd"/>
      <w:r w:rsidR="00592B8D">
        <w:rPr>
          <w:b/>
        </w:rPr>
        <w:t xml:space="preserve"> </w:t>
      </w:r>
      <w:r w:rsidR="00522CA3" w:rsidRPr="00C916A9">
        <w:rPr>
          <w:b/>
        </w:rPr>
        <w:t xml:space="preserve">v </w:t>
      </w:r>
      <w:r w:rsidR="0046074E" w:rsidRPr="00C916A9">
        <w:rPr>
          <w:b/>
        </w:rPr>
        <w:t>Brně</w:t>
      </w:r>
      <w:r w:rsidR="00833B0D" w:rsidRPr="00C916A9">
        <w:rPr>
          <w:b/>
        </w:rPr>
        <w:t>,</w:t>
      </w:r>
      <w:r w:rsidR="00833B0D" w:rsidRPr="00C916A9">
        <w:t xml:space="preserve"> </w:t>
      </w:r>
      <w:r w:rsidRPr="00C916A9">
        <w:t xml:space="preserve">na této adrese: </w:t>
      </w:r>
      <w:proofErr w:type="gramStart"/>
      <w:r w:rsidR="00684506" w:rsidRPr="00C916A9">
        <w:t>EG.D</w:t>
      </w:r>
      <w:proofErr w:type="gramEnd"/>
      <w:r w:rsidR="00B33486" w:rsidRPr="00C916A9">
        <w:t>, s.r.o.</w:t>
      </w:r>
      <w:r w:rsidR="008B5712" w:rsidRPr="00C916A9">
        <w:t>,</w:t>
      </w:r>
      <w:r w:rsidRPr="00C916A9">
        <w:t xml:space="preserve"> Centrální sklad </w:t>
      </w:r>
      <w:r w:rsidR="0046074E" w:rsidRPr="00C916A9">
        <w:t>Brno</w:t>
      </w:r>
      <w:r w:rsidRPr="00C916A9">
        <w:t xml:space="preserve">, </w:t>
      </w:r>
      <w:r w:rsidR="00BF3D4E" w:rsidRPr="00C916A9">
        <w:t xml:space="preserve">Řípská </w:t>
      </w:r>
      <w:r w:rsidR="00415D9E" w:rsidRPr="00C916A9">
        <w:t>11, 627 00 Brno-Slatina</w:t>
      </w:r>
      <w:r w:rsidRPr="00C916A9">
        <w:t>. O této skutečnosti bude prodávající řádně a včas informován kontaktní osobou kupujícího</w:t>
      </w:r>
      <w:r w:rsidR="0049684A" w:rsidRPr="00C916A9">
        <w:t>.</w:t>
      </w:r>
    </w:p>
    <w:p w14:paraId="5265E79E" w14:textId="622CB91F" w:rsidR="009E406F" w:rsidRPr="00443B99" w:rsidRDefault="007D1517" w:rsidP="0030159F">
      <w:pPr>
        <w:pStyle w:val="Bezmezer"/>
      </w:pPr>
      <w:r w:rsidRPr="00970001">
        <w:t xml:space="preserve">Přesné konkrétní místo plnění (dopravní dispozice) upřesní </w:t>
      </w:r>
      <w:r w:rsidRPr="00131065">
        <w:t xml:space="preserve">kupující nejpozději </w:t>
      </w:r>
      <w:r w:rsidR="008739D1">
        <w:t xml:space="preserve">8 týdnů </w:t>
      </w:r>
      <w:r w:rsidR="00443B99">
        <w:t xml:space="preserve">před </w:t>
      </w:r>
      <w:r w:rsidR="00443B99" w:rsidRPr="00443B99">
        <w:t>požadovaným termínem dodání</w:t>
      </w:r>
      <w:r w:rsidR="003B6496" w:rsidRPr="00443B99">
        <w:t>.</w:t>
      </w:r>
    </w:p>
    <w:p w14:paraId="3F2AD74F" w14:textId="1AB1E70A" w:rsidR="007C2C6D" w:rsidRDefault="007D1517" w:rsidP="0030159F">
      <w:pPr>
        <w:pStyle w:val="Bezmezer"/>
      </w:pPr>
      <w:r w:rsidRPr="00970001">
        <w:t>Nestanoví-li tato smlouva jinak, použije se pro dodání zboží podpůrně doložka INCOTERMS 20</w:t>
      </w:r>
      <w:r w:rsidR="00D0641D">
        <w:t>2</w:t>
      </w:r>
      <w:r w:rsidRPr="00970001">
        <w:t xml:space="preserve">0 DDP dle </w:t>
      </w:r>
      <w:proofErr w:type="spellStart"/>
      <w:r w:rsidRPr="00970001">
        <w:t>ust</w:t>
      </w:r>
      <w:proofErr w:type="spellEnd"/>
      <w:r w:rsidRPr="00970001">
        <w:t>. § 1754 občanského zákoníku.</w:t>
      </w:r>
    </w:p>
    <w:p w14:paraId="300AE3F7" w14:textId="5A98BB99" w:rsidR="00291953" w:rsidRPr="00333E5C" w:rsidRDefault="00291953" w:rsidP="00DB4B5C">
      <w:pPr>
        <w:pStyle w:val="Bezmezer"/>
      </w:pPr>
      <w:r w:rsidRPr="00DB4B5C">
        <w:t>Prodávající je povinen dodat kupujícímu zboží řádně a včas, v bezvadné jakosti v souladu s</w:t>
      </w:r>
      <w:r w:rsidR="00DB4B5C" w:rsidRPr="00DB4B5C">
        <w:t> </w:t>
      </w:r>
      <w:r w:rsidRPr="00DB4B5C">
        <w:t>touto</w:t>
      </w:r>
      <w:r w:rsidR="00DB4B5C" w:rsidRPr="00DB4B5C">
        <w:t xml:space="preserve"> </w:t>
      </w:r>
      <w:r w:rsidRPr="00DB4B5C">
        <w:t xml:space="preserve">smlouvu, technickými požadavky uvedenými v </w:t>
      </w:r>
      <w:r w:rsidRPr="006E0597">
        <w:rPr>
          <w:u w:val="single"/>
        </w:rPr>
        <w:t>příloze 2</w:t>
      </w:r>
      <w:r w:rsidRPr="00DB4B5C">
        <w:t xml:space="preserve"> této smlouvy, technickými parametry</w:t>
      </w:r>
      <w:r w:rsidR="00DB4B5C" w:rsidRPr="00DB4B5C">
        <w:t xml:space="preserve"> </w:t>
      </w:r>
      <w:r w:rsidRPr="00DB4B5C">
        <w:t>uvedenými v</w:t>
      </w:r>
      <w:r w:rsidRPr="00657342">
        <w:rPr>
          <w:u w:val="single"/>
        </w:rPr>
        <w:t xml:space="preserve"> příloze 3</w:t>
      </w:r>
      <w:r w:rsidRPr="00DB4B5C">
        <w:t xml:space="preserve"> této smlouvy, příslušnými právními předpisy, jakož i použitelnými technickými</w:t>
      </w:r>
      <w:r w:rsidR="00DB4B5C">
        <w:t xml:space="preserve"> </w:t>
      </w:r>
      <w:r w:rsidRPr="00DB4B5C">
        <w:rPr>
          <w:rFonts w:ascii="ArialMT" w:eastAsiaTheme="minorHAnsi" w:hAnsi="ArialMT" w:cs="ArialMT"/>
          <w:lang w:eastAsia="en-US"/>
        </w:rPr>
        <w:t>normami.</w:t>
      </w:r>
    </w:p>
    <w:p w14:paraId="3956FA10" w14:textId="614C1DFD" w:rsidR="00291953" w:rsidRPr="00E33CB9" w:rsidRDefault="00291953" w:rsidP="00333E5C">
      <w:pPr>
        <w:pStyle w:val="Bezmezer"/>
      </w:pPr>
      <w:r w:rsidRPr="00333E5C">
        <w:rPr>
          <w:rFonts w:ascii="ArialMT" w:eastAsiaTheme="minorHAnsi" w:hAnsi="ArialMT" w:cs="ArialMT"/>
          <w:lang w:eastAsia="en-US"/>
        </w:rPr>
        <w:t>Při převzetí kupující provede zběžnou, nikoli podrobnou prohlídku předmětu plnění, a případné</w:t>
      </w:r>
      <w:r w:rsidR="00333E5C">
        <w:rPr>
          <w:rFonts w:ascii="ArialMT" w:eastAsiaTheme="minorHAnsi" w:hAnsi="ArialMT" w:cs="ArialMT"/>
          <w:lang w:eastAsia="en-US"/>
        </w:rPr>
        <w:t xml:space="preserve"> </w:t>
      </w:r>
      <w:r w:rsidRPr="00333E5C">
        <w:rPr>
          <w:rFonts w:ascii="ArialMT" w:eastAsiaTheme="minorHAnsi" w:hAnsi="ArialMT" w:cs="ArialMT"/>
          <w:lang w:eastAsia="en-US"/>
        </w:rPr>
        <w:t>zjištěné vady či nedostatky poznatelné zběžnou prohlídkou vytkne v dodacím listu. Kupující není</w:t>
      </w:r>
      <w:r w:rsidR="00333E5C">
        <w:rPr>
          <w:rFonts w:ascii="ArialMT" w:eastAsiaTheme="minorHAnsi" w:hAnsi="ArialMT" w:cs="ArialMT"/>
          <w:lang w:eastAsia="en-US"/>
        </w:rPr>
        <w:t xml:space="preserve"> </w:t>
      </w:r>
      <w:r w:rsidRPr="00333E5C">
        <w:rPr>
          <w:rFonts w:ascii="ArialMT" w:eastAsiaTheme="minorHAnsi" w:hAnsi="ArialMT" w:cs="ArialMT"/>
          <w:lang w:eastAsia="en-US"/>
        </w:rPr>
        <w:t>povinen zboží převzít, pokud nebude dodáno a zcela v souladu s touto smlouvou a výzvou k plnění.</w:t>
      </w:r>
    </w:p>
    <w:p w14:paraId="0BE388C2" w14:textId="77FD1CCF" w:rsidR="00A160CF" w:rsidRPr="00A160CF" w:rsidRDefault="00291953" w:rsidP="00A160CF">
      <w:pPr>
        <w:pStyle w:val="Bezmezer"/>
      </w:pPr>
      <w:r w:rsidRPr="00E33CB9">
        <w:rPr>
          <w:rFonts w:ascii="ArialMT" w:eastAsiaTheme="minorHAnsi" w:hAnsi="ArialMT" w:cs="ArialMT"/>
          <w:lang w:eastAsia="en-US"/>
        </w:rPr>
        <w:t>Při převzetí dodaného, namontovaného a zprovozněného zboží kupujícím bud</w:t>
      </w:r>
      <w:r w:rsidR="00CA106F">
        <w:rPr>
          <w:rFonts w:ascii="ArialMT" w:eastAsiaTheme="minorHAnsi" w:hAnsi="ArialMT" w:cs="ArialMT"/>
          <w:lang w:eastAsia="en-US"/>
        </w:rPr>
        <w:t>ou</w:t>
      </w:r>
      <w:r w:rsidRPr="00E33CB9">
        <w:rPr>
          <w:rFonts w:ascii="ArialMT" w:eastAsiaTheme="minorHAnsi" w:hAnsi="ArialMT" w:cs="ArialMT"/>
          <w:lang w:eastAsia="en-US"/>
        </w:rPr>
        <w:t xml:space="preserve"> kupujícímu předán</w:t>
      </w:r>
      <w:r w:rsidR="004E5306">
        <w:rPr>
          <w:rFonts w:ascii="ArialMT" w:eastAsiaTheme="minorHAnsi" w:hAnsi="ArialMT" w:cs="ArialMT"/>
          <w:lang w:eastAsia="en-US"/>
        </w:rPr>
        <w:t>y</w:t>
      </w:r>
      <w:r w:rsidR="00A160CF">
        <w:rPr>
          <w:rFonts w:ascii="ArialMT" w:eastAsiaTheme="minorHAnsi" w:hAnsi="ArialMT" w:cs="ArialMT"/>
          <w:lang w:eastAsia="en-US"/>
        </w:rPr>
        <w:t xml:space="preserve"> </w:t>
      </w:r>
      <w:r w:rsidRPr="00A160CF">
        <w:rPr>
          <w:rFonts w:ascii="Arial-BoldMT" w:eastAsiaTheme="minorHAnsi" w:hAnsi="Arial-BoldMT" w:cs="Arial-BoldMT"/>
          <w:b/>
          <w:bCs/>
          <w:lang w:eastAsia="en-US"/>
        </w:rPr>
        <w:t xml:space="preserve">dodací </w:t>
      </w:r>
      <w:r w:rsidR="00E3020F" w:rsidRPr="00A160CF">
        <w:rPr>
          <w:rFonts w:ascii="Arial-BoldMT" w:eastAsiaTheme="minorHAnsi" w:hAnsi="Arial-BoldMT" w:cs="Arial-BoldMT"/>
          <w:b/>
          <w:bCs/>
          <w:lang w:eastAsia="en-US"/>
        </w:rPr>
        <w:t>list</w:t>
      </w:r>
      <w:r w:rsidR="004E5306">
        <w:rPr>
          <w:rFonts w:ascii="Arial-BoldMT" w:eastAsiaTheme="minorHAnsi" w:hAnsi="Arial-BoldMT" w:cs="Arial-BoldMT"/>
          <w:b/>
          <w:bCs/>
          <w:lang w:eastAsia="en-US"/>
        </w:rPr>
        <w:t>y</w:t>
      </w:r>
      <w:r w:rsidR="00E3020F" w:rsidRPr="00A160CF">
        <w:rPr>
          <w:rFonts w:ascii="Arial-BoldMT" w:eastAsiaTheme="minorHAnsi" w:hAnsi="Arial-BoldMT" w:cs="Arial-BoldMT"/>
          <w:b/>
          <w:bCs/>
          <w:lang w:eastAsia="en-US"/>
        </w:rPr>
        <w:t>,</w:t>
      </w:r>
      <w:r w:rsidRPr="00A160CF">
        <w:rPr>
          <w:rFonts w:ascii="Arial-BoldMT" w:eastAsiaTheme="minorHAnsi" w:hAnsi="Arial-BoldMT" w:cs="Arial-BoldMT"/>
          <w:b/>
          <w:bCs/>
          <w:lang w:eastAsia="en-US"/>
        </w:rPr>
        <w:t xml:space="preserve"> </w:t>
      </w:r>
      <w:r w:rsidR="00EE6BA9">
        <w:rPr>
          <w:rFonts w:ascii="Arial-BoldMT" w:eastAsiaTheme="minorHAnsi" w:hAnsi="Arial-BoldMT" w:cs="Arial-BoldMT"/>
          <w:b/>
          <w:bCs/>
          <w:lang w:eastAsia="en-US"/>
        </w:rPr>
        <w:t>resp. předávací protokol</w:t>
      </w:r>
      <w:r w:rsidR="004E5306">
        <w:rPr>
          <w:rFonts w:ascii="Arial-BoldMT" w:eastAsiaTheme="minorHAnsi" w:hAnsi="Arial-BoldMT" w:cs="Arial-BoldMT"/>
          <w:b/>
          <w:bCs/>
          <w:lang w:eastAsia="en-US"/>
        </w:rPr>
        <w:t>y</w:t>
      </w:r>
      <w:r w:rsidR="00EE6BA9">
        <w:rPr>
          <w:rFonts w:ascii="Arial-BoldMT" w:eastAsiaTheme="minorHAnsi" w:hAnsi="Arial-BoldMT" w:cs="Arial-BoldMT"/>
          <w:b/>
          <w:bCs/>
          <w:lang w:eastAsia="en-US"/>
        </w:rPr>
        <w:t xml:space="preserve"> </w:t>
      </w:r>
      <w:r w:rsidRPr="00A160CF">
        <w:rPr>
          <w:rFonts w:ascii="ArialMT" w:eastAsiaTheme="minorHAnsi" w:hAnsi="ArialMT" w:cs="ArialMT"/>
          <w:lang w:eastAsia="en-US"/>
        </w:rPr>
        <w:t>potvrzený</w:t>
      </w:r>
      <w:r w:rsidR="0060376D">
        <w:rPr>
          <w:rFonts w:ascii="ArialMT" w:eastAsiaTheme="minorHAnsi" w:hAnsi="ArialMT" w:cs="ArialMT"/>
          <w:lang w:eastAsia="en-US"/>
        </w:rPr>
        <w:t>mi</w:t>
      </w:r>
      <w:r w:rsidRPr="00A160CF">
        <w:rPr>
          <w:rFonts w:ascii="ArialMT" w:eastAsiaTheme="minorHAnsi" w:hAnsi="ArialMT" w:cs="ArialMT"/>
          <w:lang w:eastAsia="en-US"/>
        </w:rPr>
        <w:t xml:space="preserve"> zástupci prodávajícího a kupujícího, kter</w:t>
      </w:r>
      <w:r w:rsidR="0060376D">
        <w:rPr>
          <w:rFonts w:ascii="ArialMT" w:eastAsiaTheme="minorHAnsi" w:hAnsi="ArialMT" w:cs="ArialMT"/>
          <w:lang w:eastAsia="en-US"/>
        </w:rPr>
        <w:t>é</w:t>
      </w:r>
      <w:r w:rsidRPr="00A160CF">
        <w:rPr>
          <w:rFonts w:ascii="ArialMT" w:eastAsiaTheme="minorHAnsi" w:hAnsi="ArialMT" w:cs="ArialMT"/>
          <w:lang w:eastAsia="en-US"/>
        </w:rPr>
        <w:t xml:space="preserve"> bud</w:t>
      </w:r>
      <w:r w:rsidR="0060376D">
        <w:rPr>
          <w:rFonts w:ascii="ArialMT" w:eastAsiaTheme="minorHAnsi" w:hAnsi="ArialMT" w:cs="ArialMT"/>
          <w:lang w:eastAsia="en-US"/>
        </w:rPr>
        <w:t>ou</w:t>
      </w:r>
      <w:r w:rsidRPr="00A160CF">
        <w:rPr>
          <w:rFonts w:ascii="ArialMT" w:eastAsiaTheme="minorHAnsi" w:hAnsi="ArialMT" w:cs="ArialMT"/>
          <w:lang w:eastAsia="en-US"/>
        </w:rPr>
        <w:t xml:space="preserve"> obsahovat nejméně</w:t>
      </w:r>
      <w:r w:rsidR="00A160CF">
        <w:rPr>
          <w:rFonts w:ascii="ArialMT" w:eastAsiaTheme="minorHAnsi" w:hAnsi="ArialMT" w:cs="ArialMT"/>
          <w:lang w:eastAsia="en-US"/>
        </w:rPr>
        <w:t xml:space="preserve"> </w:t>
      </w:r>
      <w:r w:rsidRPr="00A160CF">
        <w:rPr>
          <w:rFonts w:ascii="ArialMT" w:eastAsiaTheme="minorHAnsi" w:hAnsi="ArialMT" w:cs="ArialMT"/>
          <w:lang w:eastAsia="en-US"/>
        </w:rPr>
        <w:t>následující údaje:</w:t>
      </w:r>
    </w:p>
    <w:p w14:paraId="4A47F186" w14:textId="77777777" w:rsidR="00A160CF" w:rsidRDefault="00291953" w:rsidP="00A160CF">
      <w:pPr>
        <w:pStyle w:val="Bezmezer"/>
        <w:numPr>
          <w:ilvl w:val="0"/>
          <w:numId w:val="0"/>
        </w:numPr>
        <w:ind w:left="284"/>
        <w:rPr>
          <w:rFonts w:ascii="ArialMT" w:eastAsiaTheme="minorHAnsi" w:hAnsi="ArialMT" w:cs="ArialMT"/>
          <w:lang w:eastAsia="en-US"/>
        </w:rPr>
      </w:pPr>
      <w:r w:rsidRPr="00A160CF">
        <w:rPr>
          <w:rFonts w:ascii="ArialMT" w:eastAsiaTheme="minorHAnsi" w:hAnsi="ArialMT" w:cs="ArialMT"/>
          <w:lang w:eastAsia="en-US"/>
        </w:rPr>
        <w:t>a. identifikační údaje (firma, IČO, sídlo, odkaz na zápis ve veřejném rejstříku) smluvních</w:t>
      </w:r>
      <w:r w:rsidR="00A160CF">
        <w:rPr>
          <w:rFonts w:ascii="ArialMT" w:eastAsiaTheme="minorHAnsi" w:hAnsi="ArialMT" w:cs="ArialMT"/>
          <w:lang w:eastAsia="en-US"/>
        </w:rPr>
        <w:t xml:space="preserve"> </w:t>
      </w:r>
      <w:r>
        <w:rPr>
          <w:rFonts w:ascii="ArialMT" w:eastAsiaTheme="minorHAnsi" w:hAnsi="ArialMT" w:cs="ArialMT"/>
          <w:lang w:eastAsia="en-US"/>
        </w:rPr>
        <w:t>stran;</w:t>
      </w:r>
    </w:p>
    <w:p w14:paraId="7E571376" w14:textId="77777777" w:rsidR="00A160CF" w:rsidRDefault="00291953" w:rsidP="00A160CF">
      <w:pPr>
        <w:pStyle w:val="Bezmezer"/>
        <w:numPr>
          <w:ilvl w:val="0"/>
          <w:numId w:val="0"/>
        </w:numPr>
        <w:ind w:left="284"/>
        <w:rPr>
          <w:rFonts w:ascii="ArialMT" w:eastAsiaTheme="minorHAnsi" w:hAnsi="ArialMT" w:cs="ArialMT"/>
          <w:lang w:eastAsia="en-US"/>
        </w:rPr>
      </w:pPr>
      <w:r>
        <w:rPr>
          <w:rFonts w:ascii="ArialMT" w:eastAsiaTheme="minorHAnsi" w:hAnsi="ArialMT" w:cs="ArialMT"/>
          <w:lang w:eastAsia="en-US"/>
        </w:rPr>
        <w:t>b. datum dodání zboží;</w:t>
      </w:r>
    </w:p>
    <w:p w14:paraId="16314792" w14:textId="77777777" w:rsidR="00A160CF" w:rsidRDefault="00291953" w:rsidP="00A160CF">
      <w:pPr>
        <w:pStyle w:val="Bezmezer"/>
        <w:numPr>
          <w:ilvl w:val="0"/>
          <w:numId w:val="0"/>
        </w:numPr>
        <w:ind w:left="284"/>
        <w:rPr>
          <w:rFonts w:ascii="ArialMT" w:eastAsiaTheme="minorHAnsi" w:hAnsi="ArialMT" w:cs="ArialMT"/>
          <w:lang w:eastAsia="en-US"/>
        </w:rPr>
      </w:pPr>
      <w:r>
        <w:rPr>
          <w:rFonts w:ascii="ArialMT" w:eastAsiaTheme="minorHAnsi" w:hAnsi="ArialMT" w:cs="ArialMT"/>
          <w:lang w:eastAsia="en-US"/>
        </w:rPr>
        <w:t>c. číslo výzvy k plnění;</w:t>
      </w:r>
    </w:p>
    <w:p w14:paraId="5572E0BB" w14:textId="2A3F7A80" w:rsidR="00A160CF" w:rsidRDefault="00291953" w:rsidP="00A160CF">
      <w:pPr>
        <w:pStyle w:val="Bezmezer"/>
        <w:numPr>
          <w:ilvl w:val="0"/>
          <w:numId w:val="0"/>
        </w:numPr>
        <w:ind w:left="284"/>
        <w:rPr>
          <w:rFonts w:ascii="ArialMT" w:eastAsiaTheme="minorHAnsi" w:hAnsi="ArialMT" w:cs="ArialMT"/>
          <w:lang w:eastAsia="en-US"/>
        </w:rPr>
      </w:pPr>
      <w:r>
        <w:rPr>
          <w:rFonts w:ascii="ArialMT" w:eastAsiaTheme="minorHAnsi" w:hAnsi="ArialMT" w:cs="ArialMT"/>
          <w:lang w:eastAsia="en-US"/>
        </w:rPr>
        <w:t>d. přesná specifikace dodávaného</w:t>
      </w:r>
      <w:r w:rsidR="00DA0D31">
        <w:rPr>
          <w:rFonts w:ascii="ArialMT" w:eastAsiaTheme="minorHAnsi" w:hAnsi="ArialMT" w:cs="ArialMT"/>
          <w:lang w:eastAsia="en-US"/>
        </w:rPr>
        <w:t>, resp. zprovozněného zboží</w:t>
      </w:r>
      <w:r>
        <w:rPr>
          <w:rFonts w:ascii="ArialMT" w:eastAsiaTheme="minorHAnsi" w:hAnsi="ArialMT" w:cs="ArialMT"/>
          <w:lang w:eastAsia="en-US"/>
        </w:rPr>
        <w:t>, včetně množství (metráž na vnějším a vnitřním</w:t>
      </w:r>
      <w:r w:rsidR="00A160CF">
        <w:rPr>
          <w:rFonts w:ascii="ArialMT" w:eastAsiaTheme="minorHAnsi" w:hAnsi="ArialMT" w:cs="ArialMT"/>
          <w:lang w:eastAsia="en-US"/>
        </w:rPr>
        <w:t xml:space="preserve"> </w:t>
      </w:r>
      <w:r>
        <w:rPr>
          <w:rFonts w:ascii="ArialMT" w:eastAsiaTheme="minorHAnsi" w:hAnsi="ArialMT" w:cs="ArialMT"/>
          <w:lang w:eastAsia="en-US"/>
        </w:rPr>
        <w:t xml:space="preserve">konci kabelu na každém kabelovém bubnu) v souladu s </w:t>
      </w:r>
      <w:r w:rsidRPr="003974B3">
        <w:rPr>
          <w:rFonts w:ascii="ArialMT" w:eastAsiaTheme="minorHAnsi" w:hAnsi="ArialMT" w:cs="ArialMT"/>
          <w:u w:val="single"/>
          <w:lang w:eastAsia="en-US"/>
        </w:rPr>
        <w:t>přílohou 1</w:t>
      </w:r>
      <w:r>
        <w:rPr>
          <w:rFonts w:ascii="ArialMT" w:eastAsiaTheme="minorHAnsi" w:hAnsi="ArialMT" w:cs="ArialMT"/>
          <w:lang w:eastAsia="en-US"/>
        </w:rPr>
        <w:t xml:space="preserve"> této smlouvy;</w:t>
      </w:r>
    </w:p>
    <w:p w14:paraId="1B0E085D" w14:textId="77777777" w:rsidR="00A160CF" w:rsidRDefault="00291953" w:rsidP="00A160CF">
      <w:pPr>
        <w:pStyle w:val="Bezmezer"/>
        <w:numPr>
          <w:ilvl w:val="0"/>
          <w:numId w:val="0"/>
        </w:numPr>
        <w:ind w:left="284"/>
        <w:rPr>
          <w:rFonts w:ascii="ArialMT" w:eastAsiaTheme="minorHAnsi" w:hAnsi="ArialMT" w:cs="ArialMT"/>
          <w:lang w:eastAsia="en-US"/>
        </w:rPr>
      </w:pPr>
      <w:r>
        <w:rPr>
          <w:rFonts w:ascii="ArialMT" w:eastAsiaTheme="minorHAnsi" w:hAnsi="ArialMT" w:cs="ArialMT"/>
          <w:lang w:eastAsia="en-US"/>
        </w:rPr>
        <w:t>e. případné výtky kupujícího k vlastnostem a množství dodaného zboží na základě zběžné</w:t>
      </w:r>
      <w:r w:rsidR="00A160CF">
        <w:rPr>
          <w:rFonts w:ascii="ArialMT" w:eastAsiaTheme="minorHAnsi" w:hAnsi="ArialMT" w:cs="ArialMT"/>
          <w:lang w:eastAsia="en-US"/>
        </w:rPr>
        <w:t xml:space="preserve"> </w:t>
      </w:r>
      <w:r>
        <w:rPr>
          <w:rFonts w:ascii="ArialMT" w:eastAsiaTheme="minorHAnsi" w:hAnsi="ArialMT" w:cs="ArialMT"/>
          <w:lang w:eastAsia="en-US"/>
        </w:rPr>
        <w:t>prohlídky dodaného zboží;</w:t>
      </w:r>
    </w:p>
    <w:p w14:paraId="0D324F15" w14:textId="56EB46F5" w:rsidR="00291953" w:rsidRPr="00A160CF" w:rsidRDefault="00291953" w:rsidP="00A160CF">
      <w:pPr>
        <w:pStyle w:val="Bezmezer"/>
        <w:numPr>
          <w:ilvl w:val="0"/>
          <w:numId w:val="0"/>
        </w:numPr>
        <w:ind w:left="284"/>
      </w:pPr>
      <w:r>
        <w:rPr>
          <w:rFonts w:ascii="ArialMT" w:eastAsiaTheme="minorHAnsi" w:hAnsi="ArialMT" w:cs="ArialMT"/>
          <w:lang w:eastAsia="en-US"/>
        </w:rPr>
        <w:t>f. podpisy oprávněných zástupců smluvních stran.</w:t>
      </w:r>
    </w:p>
    <w:p w14:paraId="5BE28C5A" w14:textId="1B27DBA2" w:rsidR="00291953" w:rsidRPr="00970001" w:rsidRDefault="00291953" w:rsidP="00291953">
      <w:pPr>
        <w:pStyle w:val="Bezmezer"/>
      </w:pPr>
      <w:r>
        <w:rPr>
          <w:rFonts w:ascii="ArialMT" w:eastAsiaTheme="minorHAnsi" w:hAnsi="ArialMT" w:cs="ArialMT"/>
          <w:lang w:eastAsia="en-US"/>
        </w:rPr>
        <w:t>Prodávající bere na vědomí, že dodací list nesmí obsahovat informaci</w:t>
      </w:r>
      <w:r w:rsidR="00654B92">
        <w:rPr>
          <w:rFonts w:ascii="ArialMT" w:eastAsiaTheme="minorHAnsi" w:hAnsi="ArialMT" w:cs="ArialMT"/>
          <w:lang w:eastAsia="en-US"/>
        </w:rPr>
        <w:t xml:space="preserve"> o ceně zboží.</w:t>
      </w:r>
    </w:p>
    <w:p w14:paraId="57C67782" w14:textId="4301531F" w:rsidR="002F1BDF" w:rsidRDefault="002F1BDF" w:rsidP="002F1BDF">
      <w:pPr>
        <w:ind w:left="426"/>
        <w:rPr>
          <w:rFonts w:cs="Arial"/>
          <w:highlight w:val="yellow"/>
        </w:rPr>
      </w:pPr>
    </w:p>
    <w:p w14:paraId="347BCECC" w14:textId="5ADA0B60" w:rsidR="00833B0D" w:rsidRDefault="007C2C6D" w:rsidP="007C2C6D">
      <w:pPr>
        <w:pStyle w:val="Nadpis1"/>
      </w:pPr>
      <w:r w:rsidRPr="007C2C6D">
        <w:lastRenderedPageBreak/>
        <w:t>Doba plnění</w:t>
      </w:r>
    </w:p>
    <w:p w14:paraId="60C17BAD" w14:textId="2DA5CC72" w:rsidR="00233F0E" w:rsidRDefault="00E458B5" w:rsidP="00233F0E">
      <w:pPr>
        <w:pStyle w:val="Bezmezer"/>
        <w:numPr>
          <w:ilvl w:val="0"/>
          <w:numId w:val="28"/>
        </w:numPr>
        <w:ind w:left="284"/>
      </w:pPr>
      <w:r w:rsidRPr="00F30B3C">
        <w:t>Kupující předpokládá t</w:t>
      </w:r>
      <w:r w:rsidR="00A022FE" w:rsidRPr="00F30B3C">
        <w:t>ermín dodání</w:t>
      </w:r>
      <w:r w:rsidR="004847B2" w:rsidRPr="00F30B3C">
        <w:t xml:space="preserve"> kabelu 110kV</w:t>
      </w:r>
      <w:r w:rsidR="00233F0E">
        <w:t xml:space="preserve"> </w:t>
      </w:r>
      <w:r w:rsidR="00F45DBA">
        <w:t>dne 10.3.2</w:t>
      </w:r>
      <w:r w:rsidR="00AD01FE">
        <w:t>027</w:t>
      </w:r>
      <w:r w:rsidR="00787EE5">
        <w:t>.</w:t>
      </w:r>
      <w:r w:rsidR="00962A75" w:rsidRPr="00F30B3C">
        <w:t xml:space="preserve"> </w:t>
      </w:r>
      <w:r w:rsidR="00833B0D" w:rsidRPr="00F30B3C">
        <w:t xml:space="preserve">Kupující </w:t>
      </w:r>
      <w:r w:rsidR="00962A75" w:rsidRPr="00F30B3C">
        <w:t>p</w:t>
      </w:r>
      <w:r w:rsidR="00833B0D" w:rsidRPr="00F30B3C">
        <w:t xml:space="preserve">ředpokládá, že kabel 110 kV </w:t>
      </w:r>
      <w:r w:rsidR="004847B2" w:rsidRPr="00F30B3C">
        <w:t xml:space="preserve">bude </w:t>
      </w:r>
      <w:r w:rsidR="004E64E2" w:rsidRPr="00F30B3C">
        <w:t>dodán</w:t>
      </w:r>
      <w:r w:rsidR="004847B2" w:rsidRPr="00F30B3C">
        <w:t xml:space="preserve"> v rámci jednoho </w:t>
      </w:r>
      <w:r w:rsidR="004E64E2" w:rsidRPr="00F30B3C">
        <w:t>návozu</w:t>
      </w:r>
      <w:r w:rsidR="00C5768D" w:rsidRPr="00F30B3C">
        <w:t>.</w:t>
      </w:r>
      <w:r w:rsidR="00DE42A3" w:rsidRPr="00AD01FE">
        <w:rPr>
          <w:rFonts w:ascii="Aptos" w:eastAsiaTheme="minorHAnsi" w:hAnsi="Aptos" w:cs="Aptos"/>
          <w:sz w:val="24"/>
          <w:szCs w:val="24"/>
          <w:lang w:eastAsia="en-US"/>
          <w14:ligatures w14:val="standardContextual"/>
        </w:rPr>
        <w:t xml:space="preserve"> </w:t>
      </w:r>
      <w:r w:rsidR="00DE42A3" w:rsidRPr="00F30B3C">
        <w:t>Instalace kabelu trasa k T401 proběhne v termínu 10.3-30.4.2027</w:t>
      </w:r>
      <w:r w:rsidR="009069C3">
        <w:t>.</w:t>
      </w:r>
      <w:r w:rsidR="00DE42A3" w:rsidRPr="00F30B3C">
        <w:t xml:space="preserve"> </w:t>
      </w:r>
      <w:r w:rsidR="00DE42A3" w:rsidRPr="00DE42A3">
        <w:t xml:space="preserve">Instalace kabelu T402 proběhne v termínu 5-11/2027 přesný </w:t>
      </w:r>
      <w:r w:rsidR="004E6A71" w:rsidRPr="00DE42A3">
        <w:t>ter</w:t>
      </w:r>
      <w:r w:rsidR="004E6A71" w:rsidRPr="00F30B3C">
        <w:t>m</w:t>
      </w:r>
      <w:r w:rsidR="004E6A71" w:rsidRPr="00DE42A3">
        <w:t>ín</w:t>
      </w:r>
      <w:r w:rsidR="00DE42A3" w:rsidRPr="00DE42A3">
        <w:t xml:space="preserve"> bude upřesněn po dodávce materiálu na stavbu.</w:t>
      </w:r>
    </w:p>
    <w:p w14:paraId="0668D39F" w14:textId="30E884F3" w:rsidR="00962A75" w:rsidRPr="00127D34" w:rsidRDefault="00962A75" w:rsidP="00233F0E">
      <w:pPr>
        <w:pStyle w:val="Bezmezer"/>
        <w:numPr>
          <w:ilvl w:val="0"/>
          <w:numId w:val="28"/>
        </w:numPr>
        <w:ind w:left="284"/>
      </w:pPr>
      <w:r w:rsidRPr="00127D34">
        <w:t>Termín dodávky</w:t>
      </w:r>
      <w:r w:rsidR="00833B0D" w:rsidRPr="00127D34">
        <w:t xml:space="preserve"> kabelu</w:t>
      </w:r>
      <w:r w:rsidRPr="00127D34">
        <w:t xml:space="preserve"> bude upřesněn kupujícím</w:t>
      </w:r>
      <w:r w:rsidR="00133F67" w:rsidRPr="00127D34">
        <w:t>,</w:t>
      </w:r>
      <w:r w:rsidRPr="00127D34">
        <w:t xml:space="preserve"> </w:t>
      </w:r>
      <w:r w:rsidR="009069C3">
        <w:t xml:space="preserve">a to </w:t>
      </w:r>
      <w:r w:rsidR="001B4F78">
        <w:t xml:space="preserve">kontaktní osobou </w:t>
      </w:r>
      <w:r w:rsidR="009069C3">
        <w:t xml:space="preserve">kupujícího </w:t>
      </w:r>
      <w:r w:rsidR="001B4F78">
        <w:t>uvedenou</w:t>
      </w:r>
      <w:r w:rsidR="007A5354">
        <w:t xml:space="preserve"> </w:t>
      </w:r>
      <w:r w:rsidR="00787EE5">
        <w:br/>
      </w:r>
      <w:r w:rsidR="007A5354">
        <w:t>v </w:t>
      </w:r>
      <w:r w:rsidR="003B44BC">
        <w:t>čl. XV</w:t>
      </w:r>
      <w:r w:rsidR="00102321">
        <w:t>I</w:t>
      </w:r>
      <w:r w:rsidR="009069C3">
        <w:t>.</w:t>
      </w:r>
      <w:r w:rsidR="003B44BC">
        <w:t xml:space="preserve"> této smlouvy</w:t>
      </w:r>
      <w:r w:rsidR="00E43F98" w:rsidRPr="00127D34">
        <w:t xml:space="preserve">, </w:t>
      </w:r>
      <w:r w:rsidRPr="00127D34">
        <w:t>a prodávající tento termín potvrdí</w:t>
      </w:r>
      <w:r w:rsidR="00833B0D" w:rsidRPr="00127D34">
        <w:t>,</w:t>
      </w:r>
      <w:r w:rsidRPr="00127D34">
        <w:t xml:space="preserve"> tj. p</w:t>
      </w:r>
      <w:r w:rsidR="00833B0D" w:rsidRPr="00127D34">
        <w:t>rodávající se zavazuje</w:t>
      </w:r>
      <w:r w:rsidRPr="00127D34">
        <w:t xml:space="preserve"> potvrdit termín dodání zboží a dodat zboží v čase odsouhlaseném s</w:t>
      </w:r>
      <w:r w:rsidR="00E43F98" w:rsidRPr="00127D34">
        <w:t xml:space="preserve"> touto </w:t>
      </w:r>
      <w:r w:rsidRPr="00127D34">
        <w:t>kontaktní osobou kupujícího, případně jin</w:t>
      </w:r>
      <w:r w:rsidR="00127D34" w:rsidRPr="00127D34">
        <w:t>ou</w:t>
      </w:r>
      <w:r w:rsidRPr="00127D34">
        <w:t xml:space="preserve"> osob</w:t>
      </w:r>
      <w:r w:rsidR="00127D34" w:rsidRPr="00127D34">
        <w:t>ou</w:t>
      </w:r>
      <w:r w:rsidRPr="00127D34">
        <w:t xml:space="preserve"> určen</w:t>
      </w:r>
      <w:r w:rsidR="00127D34" w:rsidRPr="00127D34">
        <w:t>ou</w:t>
      </w:r>
      <w:r w:rsidRPr="00127D34">
        <w:t xml:space="preserve"> kupujícím.</w:t>
      </w:r>
    </w:p>
    <w:p w14:paraId="7E8B1FFF" w14:textId="051EF420" w:rsidR="00962A75" w:rsidRPr="00B86591" w:rsidRDefault="00A91080" w:rsidP="00233F0E">
      <w:pPr>
        <w:pStyle w:val="Bezmezer"/>
        <w:numPr>
          <w:ilvl w:val="0"/>
          <w:numId w:val="28"/>
        </w:numPr>
        <w:ind w:left="284"/>
      </w:pPr>
      <w:r w:rsidRPr="00B86591">
        <w:t>K</w:t>
      </w:r>
      <w:r w:rsidR="008374A1" w:rsidRPr="00B86591">
        <w:t>upující</w:t>
      </w:r>
      <w:r w:rsidR="00962A75" w:rsidRPr="00B86591">
        <w:t xml:space="preserve"> si tedy vyhrazuje právo na základě jednostranného pokynu upřesnit nebo změnit termín zahájení plnění veřejné zakázky. Bez předání písemného pokynu nesmí dodavatel zahájit plnění</w:t>
      </w:r>
      <w:r w:rsidR="00833B0D" w:rsidRPr="00B86591">
        <w:t>,</w:t>
      </w:r>
      <w:r w:rsidR="00962A75" w:rsidRPr="00B86591">
        <w:t xml:space="preserve"> a i kdyby plnění zahájil, nepřísluší mu za toto plnění jakékoliv náhrady.</w:t>
      </w:r>
    </w:p>
    <w:p w14:paraId="76B9C206" w14:textId="54FC6765" w:rsidR="00962A75" w:rsidRPr="00684D9A" w:rsidRDefault="008374A1" w:rsidP="00233F0E">
      <w:pPr>
        <w:pStyle w:val="Bezmezer"/>
        <w:numPr>
          <w:ilvl w:val="0"/>
          <w:numId w:val="28"/>
        </w:numPr>
        <w:ind w:left="284"/>
      </w:pPr>
      <w:r w:rsidRPr="00684D9A">
        <w:t>Kupující</w:t>
      </w:r>
      <w:r w:rsidR="00962A75" w:rsidRPr="00684D9A">
        <w:t xml:space="preserve"> upřesní termín zahájení plnění nejpozději </w:t>
      </w:r>
      <w:r w:rsidR="006553A2" w:rsidRPr="00684D9A">
        <w:t>8</w:t>
      </w:r>
      <w:r w:rsidR="00962A75" w:rsidRPr="00684D9A">
        <w:t xml:space="preserve"> </w:t>
      </w:r>
      <w:r w:rsidR="00C37A30" w:rsidRPr="00684D9A">
        <w:t>týdnů</w:t>
      </w:r>
      <w:r w:rsidR="00962A75" w:rsidRPr="00684D9A">
        <w:t xml:space="preserve"> před požadovaným termínem dodání předmětu plnění a současně upřesní délku návinů na jednotlivé bubny. </w:t>
      </w:r>
    </w:p>
    <w:p w14:paraId="404EB8F3" w14:textId="75CCC2AF" w:rsidR="002F1BDF" w:rsidRDefault="002F1BDF" w:rsidP="002F1BDF">
      <w:pPr>
        <w:pStyle w:val="Nadpis1"/>
        <w:ind w:left="357" w:hanging="357"/>
        <w:rPr>
          <w:lang w:val="cs-CZ"/>
        </w:rPr>
      </w:pPr>
      <w:r>
        <w:t xml:space="preserve">Cena </w:t>
      </w:r>
      <w:r w:rsidR="00F9644E">
        <w:rPr>
          <w:lang w:val="cs-CZ"/>
        </w:rPr>
        <w:t>zboží</w:t>
      </w:r>
    </w:p>
    <w:p w14:paraId="60C2857B" w14:textId="65E14A67" w:rsidR="001409CA" w:rsidRPr="001409CA" w:rsidRDefault="001409CA" w:rsidP="0051782E">
      <w:pPr>
        <w:pStyle w:val="Bezmezer"/>
        <w:numPr>
          <w:ilvl w:val="0"/>
          <w:numId w:val="8"/>
        </w:numPr>
        <w:ind w:left="284" w:hanging="426"/>
      </w:pPr>
      <w:r w:rsidRPr="001409CA">
        <w:t xml:space="preserve">Celková cena za řádně splněný předmět této smlouvy prodávajícím činí </w:t>
      </w:r>
      <w:r w:rsidRPr="0030159F">
        <w:rPr>
          <w:highlight w:val="yellow"/>
        </w:rPr>
        <w:t>doplní dodavatel</w:t>
      </w:r>
      <w:r w:rsidRPr="001409CA">
        <w:t xml:space="preserve"> </w:t>
      </w:r>
      <w:r w:rsidR="007651D3" w:rsidRPr="007651D3">
        <w:rPr>
          <w:b/>
          <w:bCs/>
        </w:rPr>
        <w:t xml:space="preserve">EUR </w:t>
      </w:r>
      <w:r w:rsidRPr="007651D3">
        <w:rPr>
          <w:b/>
          <w:bCs/>
        </w:rPr>
        <w:t xml:space="preserve">bez </w:t>
      </w:r>
      <w:r w:rsidRPr="0030159F">
        <w:rPr>
          <w:b/>
        </w:rPr>
        <w:t>DPH</w:t>
      </w:r>
      <w:r w:rsidRPr="0030159F">
        <w:rPr>
          <w:rStyle w:val="platne1"/>
          <w:rFonts w:cs="Arial"/>
          <w:b/>
        </w:rPr>
        <w:t xml:space="preserve"> </w:t>
      </w:r>
      <w:r w:rsidRPr="001409CA">
        <w:t>a je cenou nejvýše přípustnou, konečnou a nepřekročitelnou, není-li dále stanoveno jinak. Tato celková cena zahrnuje jednotlivé dodávky, které jsou uvedeny v </w:t>
      </w:r>
      <w:r w:rsidRPr="00D10BD3">
        <w:rPr>
          <w:u w:val="single"/>
        </w:rPr>
        <w:t>příloze 1</w:t>
      </w:r>
      <w:r w:rsidR="0090647B">
        <w:t>.</w:t>
      </w:r>
    </w:p>
    <w:p w14:paraId="2187B3C0" w14:textId="50CC0174" w:rsidR="001409CA" w:rsidRDefault="001409CA" w:rsidP="0030159F">
      <w:pPr>
        <w:pStyle w:val="Bezmezer"/>
      </w:pPr>
      <w:r w:rsidRPr="001409CA">
        <w:t>Do ceny jsou zahrnuty veškeré náklady prodávajícího v souvislosti s dodávkou zboží, včetně provedení šéfmontáže, správních poplatků, daní</w:t>
      </w:r>
      <w:r w:rsidR="00F9644E">
        <w:t xml:space="preserve"> (vyjma DPH)</w:t>
      </w:r>
      <w:r w:rsidRPr="001409CA">
        <w:t>, cla, schvalovacích řízení, provedení předepsaných zkoušek, zabezpečení prohlášení o shodě, certifikátů a atestů, převodů práv, pojištění při přepravě, přepravních nákladů apod., a prodávající nemá právo požadovat zvýšení ceny z jakéhokoli důvodu. Cenu je jinak možné změnit pouze v případě, že dojde v průběhu trvání této smlouvy ke změnám daňových předpisů upravujících výši DPH</w:t>
      </w:r>
      <w:r w:rsidR="00BC3766">
        <w:t xml:space="preserve"> nebo v případě uvedeném v </w:t>
      </w:r>
      <w:r w:rsidR="007651D3">
        <w:t>odstavci</w:t>
      </w:r>
      <w:r w:rsidR="00BC3766">
        <w:t xml:space="preserve"> 4 tohoto článku</w:t>
      </w:r>
      <w:r w:rsidRPr="001409CA">
        <w:t>.</w:t>
      </w:r>
    </w:p>
    <w:p w14:paraId="01100543" w14:textId="6DEBBA14" w:rsidR="00C85009" w:rsidRPr="001409CA" w:rsidRDefault="00C85009" w:rsidP="0030159F">
      <w:pPr>
        <w:pStyle w:val="Bezmezer"/>
      </w:pPr>
      <w:r>
        <w:t xml:space="preserve">Do ceny </w:t>
      </w:r>
      <w:r w:rsidR="00703BEF">
        <w:t>jsou taktéž zahrnuty případné činnosti a povinnosti se zajištěním</w:t>
      </w:r>
      <w:r w:rsidR="00E02AEB">
        <w:t xml:space="preserve"> </w:t>
      </w:r>
      <w:r w:rsidR="009A071B">
        <w:t>přepravy</w:t>
      </w:r>
      <w:r w:rsidR="00BE11A3">
        <w:t xml:space="preserve"> nadrozměrného </w:t>
      </w:r>
      <w:r w:rsidR="0000172B">
        <w:t>nákladu,</w:t>
      </w:r>
      <w:r w:rsidR="0076389F">
        <w:t xml:space="preserve"> pokud bude toto potřeba.</w:t>
      </w:r>
    </w:p>
    <w:p w14:paraId="155A2ABF" w14:textId="2F1B5DFD" w:rsidR="00393843" w:rsidRDefault="001409CA" w:rsidP="00393843">
      <w:pPr>
        <w:pStyle w:val="Bezmezer"/>
      </w:pPr>
      <w:r w:rsidRPr="001409CA">
        <w:t xml:space="preserve">K ceně je prodávající oprávněn připočíst příslušnou DPH v souladu s použitelnými právními předpisy. Datem zdanitelného plnění se rozumí den dodání zboží. </w:t>
      </w:r>
    </w:p>
    <w:p w14:paraId="243B3E19" w14:textId="7E12B1D8" w:rsidR="00F9644E" w:rsidRDefault="00F9644E" w:rsidP="00F9644E">
      <w:pPr>
        <w:pStyle w:val="Nadpis1"/>
      </w:pPr>
      <w:r>
        <w:t>Platební podmínky</w:t>
      </w:r>
    </w:p>
    <w:p w14:paraId="2402B2D6" w14:textId="62CD50E5" w:rsidR="00C3494A" w:rsidRDefault="00F9644E" w:rsidP="00215BAC">
      <w:pPr>
        <w:pStyle w:val="odstavec"/>
        <w:numPr>
          <w:ilvl w:val="0"/>
          <w:numId w:val="21"/>
        </w:numPr>
      </w:pPr>
      <w:r w:rsidRPr="00344331">
        <w:t xml:space="preserve">Úhrada ceny za řádně </w:t>
      </w:r>
      <w:r w:rsidR="00EC21B9">
        <w:t>splněný předmět této smlouvy</w:t>
      </w:r>
      <w:r w:rsidRPr="00344331">
        <w:t xml:space="preserve"> bude probíhat na základě faktury</w:t>
      </w:r>
      <w:r>
        <w:t xml:space="preserve"> vystavené prodávajícím</w:t>
      </w:r>
      <w:r w:rsidRPr="00344331">
        <w:t xml:space="preserve">, jež musí obsahovat </w:t>
      </w:r>
      <w:r w:rsidR="00475159">
        <w:t>veškeré</w:t>
      </w:r>
      <w:r w:rsidRPr="00344331">
        <w:t xml:space="preserve"> náležitosti podle § 2</w:t>
      </w:r>
      <w:r w:rsidR="00136622">
        <w:t>9</w:t>
      </w:r>
      <w:r w:rsidRPr="00344331">
        <w:t xml:space="preserve"> zákona č. 235/2004 Sb., o dani z přidané hodnoty, ve znění pozdějších předpisů a § 11 zákona č. 563/1991 Sb., o účetnictví, ve znění pozdějších předpisů. Každá faktura musí obsahovat číslo této smlouvy a její přílohou musí být alespoň kopie </w:t>
      </w:r>
      <w:r w:rsidR="00673EB8">
        <w:t>protokolu o převzetí</w:t>
      </w:r>
      <w:r w:rsidR="00C44C4C">
        <w:t xml:space="preserve"> (dodací list)</w:t>
      </w:r>
      <w:r w:rsidRPr="00344331">
        <w:t>, jinak nezakládá povinnost kupujícího platit.</w:t>
      </w:r>
      <w:r w:rsidR="00C3494A" w:rsidRPr="00C3494A">
        <w:t xml:space="preserve"> </w:t>
      </w:r>
    </w:p>
    <w:p w14:paraId="532DBA72" w14:textId="783E46BD" w:rsidR="009A16C6" w:rsidRPr="000B6F18" w:rsidRDefault="00F9644E" w:rsidP="00215BAC">
      <w:pPr>
        <w:pStyle w:val="odstavec"/>
        <w:numPr>
          <w:ilvl w:val="0"/>
          <w:numId w:val="21"/>
        </w:numPr>
      </w:pPr>
      <w:r w:rsidRPr="006E0B50">
        <w:t xml:space="preserve">Smluvní strany se dohodly, že prodávající vystaví </w:t>
      </w:r>
      <w:r>
        <w:t>dvě faktury</w:t>
      </w:r>
      <w:r w:rsidR="0001330F" w:rsidRPr="000B6F18">
        <w:t>, a to následovně</w:t>
      </w:r>
      <w:r w:rsidR="00475159">
        <w:t>:</w:t>
      </w:r>
    </w:p>
    <w:p w14:paraId="1445D481" w14:textId="38918332" w:rsidR="0001330F" w:rsidRDefault="0001330F" w:rsidP="00167A51">
      <w:pPr>
        <w:numPr>
          <w:ilvl w:val="0"/>
          <w:numId w:val="3"/>
        </w:numPr>
        <w:spacing w:line="360" w:lineRule="auto"/>
        <w:ind w:left="1145" w:hanging="357"/>
        <w:rPr>
          <w:rFonts w:cs="Arial"/>
        </w:rPr>
      </w:pPr>
      <w:r w:rsidRPr="00BA2521">
        <w:rPr>
          <w:rFonts w:cs="Arial"/>
        </w:rPr>
        <w:t xml:space="preserve">Dílčí fakturu ve výši </w:t>
      </w:r>
      <w:proofErr w:type="gramStart"/>
      <w:r w:rsidRPr="00BA2521">
        <w:rPr>
          <w:rFonts w:cs="Arial"/>
        </w:rPr>
        <w:t>70%</w:t>
      </w:r>
      <w:proofErr w:type="gramEnd"/>
      <w:r w:rsidRPr="00BA2521">
        <w:rPr>
          <w:rFonts w:cs="Arial"/>
        </w:rPr>
        <w:t xml:space="preserve"> z nabídkové ceny</w:t>
      </w:r>
      <w:r w:rsidRPr="007651D3">
        <w:rPr>
          <w:rFonts w:cs="Arial"/>
        </w:rPr>
        <w:t xml:space="preserve">, která </w:t>
      </w:r>
      <w:r w:rsidR="005B1590" w:rsidRPr="007651D3">
        <w:rPr>
          <w:rFonts w:cs="Arial"/>
        </w:rPr>
        <w:t xml:space="preserve">činí </w:t>
      </w:r>
      <w:r w:rsidRPr="007651D3">
        <w:rPr>
          <w:b/>
          <w:highlight w:val="yellow"/>
        </w:rPr>
        <w:t>doplní dodavatel</w:t>
      </w:r>
      <w:r w:rsidRPr="007651D3">
        <w:rPr>
          <w:b/>
        </w:rPr>
        <w:t xml:space="preserve"> </w:t>
      </w:r>
      <w:r w:rsidR="00827F13" w:rsidRPr="007651D3">
        <w:rPr>
          <w:b/>
        </w:rPr>
        <w:t xml:space="preserve">EUR </w:t>
      </w:r>
      <w:r w:rsidRPr="007651D3">
        <w:rPr>
          <w:b/>
        </w:rPr>
        <w:t>bez DPH</w:t>
      </w:r>
      <w:r>
        <w:rPr>
          <w:rFonts w:cs="Arial"/>
        </w:rPr>
        <w:t xml:space="preserve"> </w:t>
      </w:r>
      <w:proofErr w:type="gramStart"/>
      <w:r w:rsidRPr="00BA2521">
        <w:rPr>
          <w:rFonts w:cs="Arial"/>
        </w:rPr>
        <w:t>–  tato</w:t>
      </w:r>
      <w:proofErr w:type="gramEnd"/>
      <w:r w:rsidRPr="00BA2521">
        <w:rPr>
          <w:rFonts w:cs="Arial"/>
        </w:rPr>
        <w:t xml:space="preserve"> dílčí faktura b</w:t>
      </w:r>
      <w:r w:rsidR="00B04576">
        <w:rPr>
          <w:rFonts w:cs="Arial"/>
        </w:rPr>
        <w:t>ude vystavena po předání kabelu</w:t>
      </w:r>
      <w:r>
        <w:rPr>
          <w:rFonts w:cs="Arial"/>
        </w:rPr>
        <w:t xml:space="preserve"> a armatur</w:t>
      </w:r>
      <w:r w:rsidRPr="00BA2521">
        <w:rPr>
          <w:rFonts w:cs="Arial"/>
        </w:rPr>
        <w:t xml:space="preserve"> kupujícímu v požadovaném místě plnění</w:t>
      </w:r>
      <w:r w:rsidR="006F6507">
        <w:rPr>
          <w:rFonts w:cs="Arial"/>
        </w:rPr>
        <w:t xml:space="preserve">. </w:t>
      </w:r>
      <w:r w:rsidR="001E39CD">
        <w:rPr>
          <w:rFonts w:cs="Arial"/>
        </w:rPr>
        <w:t>Sou</w:t>
      </w:r>
      <w:r w:rsidR="00B33A71">
        <w:rPr>
          <w:rFonts w:cs="Arial"/>
        </w:rPr>
        <w:t xml:space="preserve">částí faktury bude potvrzený dodací </w:t>
      </w:r>
      <w:r w:rsidR="00D05AE8">
        <w:rPr>
          <w:rFonts w:cs="Arial"/>
        </w:rPr>
        <w:t>list,</w:t>
      </w:r>
      <w:r w:rsidR="00B33A71">
        <w:rPr>
          <w:rFonts w:cs="Arial"/>
        </w:rPr>
        <w:t xml:space="preserve"> resp. předávací protokol</w:t>
      </w:r>
      <w:r w:rsidR="00D05AE8">
        <w:rPr>
          <w:rFonts w:cs="Arial"/>
        </w:rPr>
        <w:t>.</w:t>
      </w:r>
    </w:p>
    <w:p w14:paraId="260B22E1" w14:textId="2A1B7B0B" w:rsidR="0001330F" w:rsidRPr="004562ED" w:rsidRDefault="0001330F" w:rsidP="004562ED">
      <w:pPr>
        <w:numPr>
          <w:ilvl w:val="0"/>
          <w:numId w:val="3"/>
        </w:numPr>
        <w:spacing w:line="360" w:lineRule="auto"/>
        <w:ind w:left="1145" w:hanging="357"/>
        <w:rPr>
          <w:rFonts w:cs="Arial"/>
        </w:rPr>
      </w:pPr>
      <w:r>
        <w:rPr>
          <w:rFonts w:cs="Arial"/>
        </w:rPr>
        <w:lastRenderedPageBreak/>
        <w:t xml:space="preserve">Konečnou fakturu ve výši </w:t>
      </w:r>
      <w:proofErr w:type="gramStart"/>
      <w:r w:rsidR="005B1590">
        <w:rPr>
          <w:rFonts w:cs="Arial"/>
        </w:rPr>
        <w:t>30%</w:t>
      </w:r>
      <w:proofErr w:type="gramEnd"/>
      <w:r w:rsidR="005B1590">
        <w:rPr>
          <w:rFonts w:cs="Arial"/>
        </w:rPr>
        <w:t xml:space="preserve"> z nabídkové ceny, která činí </w:t>
      </w:r>
      <w:r w:rsidR="00121449" w:rsidRPr="009721C1">
        <w:rPr>
          <w:b/>
          <w:highlight w:val="yellow"/>
        </w:rPr>
        <w:t xml:space="preserve">doplní dodavatel </w:t>
      </w:r>
      <w:r w:rsidR="007651D3" w:rsidRPr="007651D3">
        <w:rPr>
          <w:b/>
        </w:rPr>
        <w:t xml:space="preserve">EUR </w:t>
      </w:r>
      <w:r w:rsidR="00121449" w:rsidRPr="007651D3">
        <w:rPr>
          <w:b/>
        </w:rPr>
        <w:t>bez DPH</w:t>
      </w:r>
      <w:r w:rsidRPr="005B1590">
        <w:t>, která</w:t>
      </w:r>
      <w:r w:rsidRPr="00BA2521">
        <w:rPr>
          <w:rFonts w:cs="Arial"/>
        </w:rPr>
        <w:t xml:space="preserve"> </w:t>
      </w:r>
      <w:r>
        <w:rPr>
          <w:rFonts w:cs="Arial"/>
        </w:rPr>
        <w:t xml:space="preserve">bude vystavena </w:t>
      </w:r>
      <w:r w:rsidRPr="00054A4F">
        <w:rPr>
          <w:rFonts w:cs="Arial"/>
        </w:rPr>
        <w:t xml:space="preserve">po úspěšném výsledku </w:t>
      </w:r>
      <w:r>
        <w:rPr>
          <w:rFonts w:cs="Arial"/>
        </w:rPr>
        <w:t xml:space="preserve">plášťové </w:t>
      </w:r>
      <w:r w:rsidRPr="00054A4F">
        <w:rPr>
          <w:rFonts w:cs="Arial"/>
        </w:rPr>
        <w:t>zkoušky</w:t>
      </w:r>
      <w:r w:rsidR="004E7847">
        <w:rPr>
          <w:rFonts w:cs="Arial"/>
        </w:rPr>
        <w:t xml:space="preserve"> </w:t>
      </w:r>
      <w:r w:rsidR="004E7847" w:rsidRPr="004E7847">
        <w:rPr>
          <w:rFonts w:cs="Arial"/>
        </w:rPr>
        <w:t xml:space="preserve">(dle </w:t>
      </w:r>
      <w:r w:rsidR="004E7847" w:rsidRPr="004E7847">
        <w:rPr>
          <w:rFonts w:cs="Arial"/>
          <w:u w:val="single"/>
        </w:rPr>
        <w:t>přílohy</w:t>
      </w:r>
      <w:r w:rsidR="002D0A6D">
        <w:rPr>
          <w:rFonts w:cs="Arial"/>
          <w:u w:val="single"/>
        </w:rPr>
        <w:t xml:space="preserve"> </w:t>
      </w:r>
      <w:r w:rsidR="004E7847" w:rsidRPr="004E7847">
        <w:rPr>
          <w:rFonts w:cs="Arial"/>
          <w:u w:val="single"/>
        </w:rPr>
        <w:t>2</w:t>
      </w:r>
      <w:r w:rsidR="004E7847">
        <w:rPr>
          <w:rFonts w:cs="Arial"/>
        </w:rPr>
        <w:t xml:space="preserve">) </w:t>
      </w:r>
      <w:r w:rsidRPr="00054A4F">
        <w:rPr>
          <w:rFonts w:cs="Arial"/>
        </w:rPr>
        <w:t>a p</w:t>
      </w:r>
      <w:r>
        <w:rPr>
          <w:rFonts w:cs="Arial"/>
        </w:rPr>
        <w:t>o zprovoznění kabelu (v konečné faktuře bude vypořádána již vyplacená dílčí faktura</w:t>
      </w:r>
      <w:proofErr w:type="gramStart"/>
      <w:r>
        <w:rPr>
          <w:rFonts w:cs="Arial"/>
        </w:rPr>
        <w:t>).</w:t>
      </w:r>
      <w:r w:rsidR="00D05AE8">
        <w:rPr>
          <w:rFonts w:cs="Arial"/>
        </w:rPr>
        <w:t>Součástí</w:t>
      </w:r>
      <w:proofErr w:type="gramEnd"/>
      <w:r w:rsidR="00D05AE8">
        <w:rPr>
          <w:rFonts w:cs="Arial"/>
        </w:rPr>
        <w:t xml:space="preserve"> faktury bude potvrzený předávací protokol.</w:t>
      </w:r>
    </w:p>
    <w:p w14:paraId="31035582" w14:textId="1F8E730E" w:rsidR="003C4C09" w:rsidRDefault="002F1BDF" w:rsidP="00215BAC">
      <w:pPr>
        <w:pStyle w:val="odstavec"/>
        <w:numPr>
          <w:ilvl w:val="0"/>
          <w:numId w:val="21"/>
        </w:numPr>
      </w:pPr>
      <w:r>
        <w:t xml:space="preserve">Každá </w:t>
      </w:r>
      <w:r w:rsidR="003C4C09">
        <w:t>f</w:t>
      </w:r>
      <w:r w:rsidR="003C4C09" w:rsidRPr="003852C4">
        <w:t xml:space="preserve">aktura v jednom vyhotovení bude odeslána na fakturační adresu </w:t>
      </w:r>
      <w:proofErr w:type="gramStart"/>
      <w:r w:rsidR="003C4C09" w:rsidRPr="003852C4">
        <w:t>EG.D</w:t>
      </w:r>
      <w:proofErr w:type="gramEnd"/>
      <w:r w:rsidR="003C4C09" w:rsidRPr="003852C4">
        <w:t xml:space="preserve"> Faktury, </w:t>
      </w:r>
      <w:proofErr w:type="spellStart"/>
      <w:r w:rsidR="003C4C09" w:rsidRPr="003852C4">
        <w:t>P.O.Box</w:t>
      </w:r>
      <w:proofErr w:type="spellEnd"/>
      <w:r w:rsidR="003C4C09" w:rsidRPr="003852C4">
        <w:t xml:space="preserve"> 13, Sazečská 9, 225 13 Praha, nebo e-mailovou adresu </w:t>
      </w:r>
      <w:r w:rsidR="003C4C09" w:rsidRPr="00681EA3">
        <w:rPr>
          <w:rStyle w:val="Hypertextovodkaz"/>
          <w:lang w:eastAsia="en-US"/>
        </w:rPr>
        <w:t>faktury@egd.cz</w:t>
      </w:r>
      <w:r w:rsidR="003C4C09" w:rsidRPr="003852C4">
        <w:t xml:space="preserve">. V případě odeslání faktury na e-mailovou adresu </w:t>
      </w:r>
      <w:r w:rsidR="003C4C09" w:rsidRPr="0090647B">
        <w:t>faktury</w:t>
      </w:r>
      <w:r w:rsidR="003C4C09" w:rsidRPr="00681EA3">
        <w:rPr>
          <w:rStyle w:val="Hypertextovodkaz"/>
          <w:lang w:eastAsia="en-US"/>
        </w:rPr>
        <w:t>@egd.cz</w:t>
      </w:r>
      <w:r w:rsidR="003C4C09" w:rsidRPr="003852C4">
        <w:t xml:space="preserve"> může e-mail obsahovat pouze jeden přiložený dokument ve formátu PDF, jehož součástí by měla být jedna faktura včetně příloh o velikosti maximálně 10 MB.</w:t>
      </w:r>
    </w:p>
    <w:p w14:paraId="064FA1E0" w14:textId="3FF18EE2" w:rsidR="009829A7" w:rsidRDefault="009829A7" w:rsidP="00215BAC">
      <w:pPr>
        <w:pStyle w:val="odstavec"/>
        <w:numPr>
          <w:ilvl w:val="0"/>
          <w:numId w:val="21"/>
        </w:numPr>
      </w:pPr>
      <w:r>
        <w:t>Splatnost každé faktury vystavené prodávajícím je 60 dnů ode dne jejího doručení kupujícímu.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1B8E13BF" w14:textId="0C446BA1" w:rsidR="00475159" w:rsidRDefault="002F1BDF" w:rsidP="00215BAC">
      <w:pPr>
        <w:pStyle w:val="odstavec"/>
        <w:numPr>
          <w:ilvl w:val="0"/>
          <w:numId w:val="21"/>
        </w:numPr>
      </w:pPr>
      <w:r>
        <w:t>Platby budou probíhat bezhotovostní formou na bankovní účet prodáv</w:t>
      </w:r>
      <w:r w:rsidR="00313E0F">
        <w:t>ajícího uvedený v záhlaví této s</w:t>
      </w:r>
      <w:r>
        <w:t>mlouvy. Změnu bankovního spojení a čísla účtu prodávajícího je možno provést písemným sdělením prodávajícího prokazatelně doručeným kupujícímu nejpozději spolu s příslušnou fakturou. Sdělení musí být podepsáno osobou (osob</w:t>
      </w:r>
      <w:r w:rsidR="00313E0F">
        <w:t>ami) oprávněnou k podpisu této s</w:t>
      </w:r>
      <w:r>
        <w:t>mlouvy a musí z něj být patrné, jde-li o změnu trvalou, či týkající se pouze příslušné faktury. V případě nejasnosti se má za to, že se změna týká jen příslušné faktury.</w:t>
      </w:r>
    </w:p>
    <w:p w14:paraId="1CFDFA6B" w14:textId="62B02BD2" w:rsidR="000B6F18" w:rsidRDefault="002F1BDF" w:rsidP="00215BAC">
      <w:pPr>
        <w:pStyle w:val="odstavec"/>
        <w:numPr>
          <w:ilvl w:val="0"/>
          <w:numId w:val="21"/>
        </w:numPr>
      </w:pPr>
      <w:r>
        <w:t>Dílčí cena uvedená v příslušné faktuře je uhrazena řádně a včas, je-li částka dle faktury nejpozději v poslední den lhůty splatnosti odepsána z účtu kupujícího ve prospěch účtu prodávajícího.</w:t>
      </w:r>
    </w:p>
    <w:p w14:paraId="4115121E" w14:textId="77777777" w:rsidR="00E870C4" w:rsidRDefault="00E870C4" w:rsidP="00215BAC">
      <w:pPr>
        <w:pStyle w:val="odstavec"/>
        <w:numPr>
          <w:ilvl w:val="0"/>
          <w:numId w:val="21"/>
        </w:numPr>
      </w:pPr>
      <w:r w:rsidRPr="00E34919">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6064E476" w14:textId="77777777" w:rsidR="00E870C4" w:rsidRDefault="00E870C4" w:rsidP="00215BAC">
      <w:pPr>
        <w:pStyle w:val="odstavec"/>
        <w:numPr>
          <w:ilvl w:val="0"/>
          <w:numId w:val="21"/>
        </w:numPr>
      </w:pPr>
      <w:r w:rsidRPr="00165E0C">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67F4142D" w14:textId="77777777" w:rsidR="001811A5" w:rsidRDefault="001811A5" w:rsidP="001811A5">
      <w:pPr>
        <w:pStyle w:val="Nadpis1"/>
        <w:ind w:left="357" w:hanging="357"/>
        <w:rPr>
          <w:lang w:val="cs-CZ"/>
        </w:rPr>
      </w:pPr>
      <w:r>
        <w:t>Odpovědnost za vady, záruka</w:t>
      </w:r>
    </w:p>
    <w:p w14:paraId="19B6FDD5" w14:textId="77777777" w:rsidR="001811A5" w:rsidRPr="00A75777" w:rsidRDefault="001811A5" w:rsidP="00215BAC">
      <w:pPr>
        <w:pStyle w:val="Bezmezer"/>
        <w:numPr>
          <w:ilvl w:val="0"/>
          <w:numId w:val="9"/>
        </w:numPr>
        <w:ind w:left="284" w:hanging="426"/>
      </w:pPr>
      <w:r w:rsidRPr="00A75777">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dodat pouze zboží zcela nové, nikdy nepoužité.</w:t>
      </w:r>
    </w:p>
    <w:p w14:paraId="2F6537F4" w14:textId="7CD92570" w:rsidR="006662F6" w:rsidRPr="00A75777" w:rsidRDefault="001811A5" w:rsidP="00A75777">
      <w:pPr>
        <w:pStyle w:val="Bezmezer"/>
      </w:pPr>
      <w:r w:rsidRPr="00A75777">
        <w:t>Prodávající poskytuje tímto kupujícímu záruku za jakost zboží dodaného prodávajícím kupujícímu dle této smlouvy a také za správnost provedení jakýchkoli prací či činností provedených dle této smlouvy</w:t>
      </w:r>
      <w:r w:rsidRPr="00041E13">
        <w:t xml:space="preserve">. </w:t>
      </w:r>
      <w:r w:rsidRPr="0018201B">
        <w:rPr>
          <w:b/>
        </w:rPr>
        <w:t>Záruka dle předchozí věty trvá 60 měsíců</w:t>
      </w:r>
      <w:r w:rsidRPr="00041E13">
        <w:t xml:space="preserve"> od</w:t>
      </w:r>
      <w:r w:rsidR="00041E13" w:rsidRPr="00041E13">
        <w:t xml:space="preserve"> zprovoznění celého kabelového vedení 110 kV</w:t>
      </w:r>
      <w:r w:rsidRPr="00041E13">
        <w:t xml:space="preserve"> v místě plnění a prodávající jí vůči kupujícímu zaručuje, že dodané zboží bude mít vlastnosti </w:t>
      </w:r>
      <w:r w:rsidRPr="00041E13">
        <w:lastRenderedPageBreak/>
        <w:t>jednak obvyklé, jednak stanovené touto smlouvou, včetně</w:t>
      </w:r>
      <w:r w:rsidRPr="00A75777">
        <w:t xml:space="preserve"> jejích příloh, zadávací dokumentací, nabídkou či obecně závaznými právními předpisy a použitelnými technickými normami. Záruka se dále vztahuje na kvalitu materiálu použitého při výrobě zboží a na jeho správné konstrukční a dílenské zpracování. Prodávající také ručí za vlastnosti zboží umožňující jeho využití pro řádný a provozuschopný stav zařízení po celou dobu trvání záruční doby, pokud je zboží určeno k montáži do takového zařízení. Ustanovení tohoto článku, jakož i jiná ustanovení této smlouvy týkající se práv z vadného plnění a jejich uplatňování se použijí i pro práva ze záruky a jejich uplatňování. </w:t>
      </w:r>
    </w:p>
    <w:p w14:paraId="0C0141EF" w14:textId="77777777" w:rsidR="006662F6" w:rsidRPr="00A75777" w:rsidRDefault="001811A5" w:rsidP="00A75777">
      <w:pPr>
        <w:pStyle w:val="Bezmezer"/>
      </w:pPr>
      <w:r w:rsidRPr="00A75777">
        <w:t>Odhalí-li kupující vadu zboží a chce-li uplatnit svá práva z vadného plnění, musí odhalenou vadu oznámit prodávajícímu bez zbytečného odkladu, nejpozději do 2 týdnů, poté, co se o vadě dozvěděl. Zjevné vady je kupující oprávněn oznámit ve lhůtě 2 týdnů ode dne převzetí zboží. V oznámení vady je třeba popsat oznamovanou vadu nebo způsob, jakým se tato vada projevuje.</w:t>
      </w:r>
    </w:p>
    <w:p w14:paraId="233D1680" w14:textId="77777777" w:rsidR="006662F6" w:rsidRPr="00A75777" w:rsidRDefault="001811A5" w:rsidP="00A75777">
      <w:pPr>
        <w:pStyle w:val="Bezmezer"/>
      </w:pPr>
      <w:r w:rsidRPr="00A75777">
        <w:t>Oznámil-li kupující prodávajícímu vadu ohledně dodaného zboží, za které ještě neuhradil prodávajícímu jeho cenu, pr</w:t>
      </w:r>
      <w:r w:rsidR="006662F6" w:rsidRPr="00A75777">
        <w:t>otože doba splatnosti dle čl. V</w:t>
      </w:r>
      <w:r w:rsidRPr="00A75777">
        <w:t xml:space="preserve"> ještě neuplynula, staví se doba splatnosti do doby, než bude tato vada prodávajícím odstraněna nebo než kupující ohledně vadného zboží uplatní jiné své</w:t>
      </w:r>
      <w:r w:rsidR="006662F6" w:rsidRPr="00A75777">
        <w:t xml:space="preserve"> právo z vadného plnění.</w:t>
      </w:r>
    </w:p>
    <w:p w14:paraId="35EA7379" w14:textId="4D2974FA" w:rsidR="006662F6" w:rsidRPr="00A75777" w:rsidRDefault="001811A5" w:rsidP="00A75777">
      <w:pPr>
        <w:pStyle w:val="Bezmezer"/>
      </w:pPr>
      <w:r w:rsidRPr="00A75777">
        <w:t>Kupující je oprávněn v oznámení vady učinit volbu svého práva z vadného plnění, přičemž kupujícímu vždy náleží následující práva z vadného plnění, a to dle jeho volby a bez ohledu na to, zda oznamovaná vada znamená podstatné či nepodstatné porušení této smlouvy:</w:t>
      </w:r>
    </w:p>
    <w:p w14:paraId="338CB6B8" w14:textId="27E56EB2" w:rsidR="006662F6" w:rsidRPr="008462DD" w:rsidRDefault="008462DD" w:rsidP="00215BAC">
      <w:pPr>
        <w:pStyle w:val="Zkladntext"/>
        <w:widowControl w:val="0"/>
        <w:numPr>
          <w:ilvl w:val="1"/>
          <w:numId w:val="10"/>
        </w:numPr>
        <w:spacing w:after="0"/>
        <w:rPr>
          <w:rFonts w:cs="Arial"/>
        </w:rPr>
      </w:pPr>
      <w:r>
        <w:rPr>
          <w:rFonts w:cs="Arial"/>
        </w:rPr>
        <w:t>odstranění vady opravou zboží, je-li to z povahy věci možné, a jestliže vada je opravitelná</w:t>
      </w:r>
    </w:p>
    <w:p w14:paraId="1B1996E4" w14:textId="4C83E3CE" w:rsidR="006662F6" w:rsidRPr="008462DD" w:rsidRDefault="006662F6" w:rsidP="00215BAC">
      <w:pPr>
        <w:pStyle w:val="Zkladntext"/>
        <w:widowControl w:val="0"/>
        <w:numPr>
          <w:ilvl w:val="1"/>
          <w:numId w:val="10"/>
        </w:numPr>
        <w:spacing w:after="0"/>
        <w:rPr>
          <w:rFonts w:cs="Arial"/>
        </w:rPr>
      </w:pPr>
      <w:r w:rsidRPr="00570911">
        <w:rPr>
          <w:rFonts w:cs="Arial"/>
        </w:rPr>
        <w:t>odstranění vady dodáním nového zboží bez vady nebo dodáním chybějícího zboží;</w:t>
      </w:r>
    </w:p>
    <w:p w14:paraId="7BD41EE1" w14:textId="73A00519" w:rsidR="008462DD" w:rsidRPr="0097306D" w:rsidRDefault="006662F6" w:rsidP="00215BAC">
      <w:pPr>
        <w:pStyle w:val="Zkladntext"/>
        <w:widowControl w:val="0"/>
        <w:numPr>
          <w:ilvl w:val="1"/>
          <w:numId w:val="10"/>
        </w:numPr>
        <w:spacing w:after="0"/>
        <w:rPr>
          <w:rFonts w:cs="Arial"/>
        </w:rPr>
      </w:pPr>
      <w:r w:rsidRPr="0097306D">
        <w:rPr>
          <w:rFonts w:cs="Arial"/>
        </w:rPr>
        <w:t xml:space="preserve">přiměřená sleva z ceny, nejméně vždy však </w:t>
      </w:r>
      <w:proofErr w:type="gramStart"/>
      <w:r w:rsidRPr="0097306D">
        <w:rPr>
          <w:rFonts w:cs="Arial"/>
        </w:rPr>
        <w:t>10%</w:t>
      </w:r>
      <w:proofErr w:type="gramEnd"/>
      <w:r w:rsidRPr="0097306D">
        <w:rPr>
          <w:rFonts w:cs="Arial"/>
        </w:rPr>
        <w:t xml:space="preserve"> z ceny dodaného vadného zboží;</w:t>
      </w:r>
    </w:p>
    <w:p w14:paraId="32FF1ABB" w14:textId="4F6EA9B1" w:rsidR="006662F6" w:rsidRPr="008462DD" w:rsidRDefault="006662F6" w:rsidP="00215BAC">
      <w:pPr>
        <w:pStyle w:val="Zkladntext"/>
        <w:widowControl w:val="0"/>
        <w:numPr>
          <w:ilvl w:val="1"/>
          <w:numId w:val="10"/>
        </w:numPr>
        <w:spacing w:after="0"/>
        <w:rPr>
          <w:rFonts w:cs="Arial"/>
        </w:rPr>
      </w:pPr>
      <w:r w:rsidRPr="008462DD">
        <w:rPr>
          <w:rFonts w:cs="Arial"/>
        </w:rPr>
        <w:t>odstoupení od této smlouvy za podmínek v ní uvedených</w:t>
      </w:r>
    </w:p>
    <w:p w14:paraId="365BFDAD" w14:textId="1AA1C488" w:rsidR="000E4A40" w:rsidRPr="00684F8C" w:rsidRDefault="001811A5" w:rsidP="0030159F">
      <w:pPr>
        <w:pStyle w:val="Bezmezer"/>
      </w:pPr>
      <w:r w:rsidRPr="009721C1">
        <w:t xml:space="preserve">Požaduje-li kupující odstranění vad zboží způsobem dle odst. 5. písm. a. tohoto článku, musí prodávající provést odstranění vad bez zbytečného odkladu, nejpozději však do </w:t>
      </w:r>
      <w:r w:rsidRPr="00CC2DD1">
        <w:t>2 týdnů</w:t>
      </w:r>
      <w:r w:rsidRPr="009721C1">
        <w:t xml:space="preserve"> od jejich oznámení kupujícím, nebude-li mezi smluvními stranami dohodnuto jinak. Požaduje-li kupující odstranění vad zboží způsobem dle odst. 5. písm. b. tohoto článku, musí prodávající provést odstranění vad bez zbytečného odkladu, nejpozději však 10 pracovních dnů od jejich oznámení kupujícím, nebude-li mezi smluvními stranami dohodnuto jinak. Nebude-li vada</w:t>
      </w:r>
      <w:r>
        <w:t xml:space="preserve"> odstraněna ve lhůtě dle předchozích vět, má kupující právo požadovat po prodávajícím smluvní pokutu specifikovanou v </w:t>
      </w:r>
      <w:r w:rsidRPr="006A7A3B">
        <w:t>čl. X</w:t>
      </w:r>
      <w:r w:rsidR="00313E0F">
        <w:t>I</w:t>
      </w:r>
      <w:r w:rsidR="00724431" w:rsidRPr="006A7A3B">
        <w:t xml:space="preserve">I. </w:t>
      </w:r>
      <w:r w:rsidRPr="006A7A3B">
        <w:t>této</w:t>
      </w:r>
      <w:r w:rsidRPr="00051377">
        <w:t xml:space="preserve"> smlouvy.</w:t>
      </w:r>
      <w:r w:rsidR="000E4A40" w:rsidRPr="00051377">
        <w:t xml:space="preserve"> Vedle smluvní pokuty má kupující právo na náhradu škody v plné výši,</w:t>
      </w:r>
      <w:r w:rsidR="000E4A40" w:rsidRPr="00051377">
        <w:rPr>
          <w:szCs w:val="24"/>
        </w:rPr>
        <w:t xml:space="preserve"> </w:t>
      </w:r>
      <w:r w:rsidR="000E4A40" w:rsidRPr="00051377">
        <w:t>čímž smluvní strany vylučují použití</w:t>
      </w:r>
      <w:r w:rsidR="000E4A40" w:rsidRPr="00570911">
        <w:t xml:space="preserve"> § 2050 NOZ.</w:t>
      </w:r>
    </w:p>
    <w:p w14:paraId="3C58BA76" w14:textId="477BC772" w:rsidR="001811A5" w:rsidRPr="00051377" w:rsidRDefault="001811A5" w:rsidP="0030159F">
      <w:pPr>
        <w:pStyle w:val="Bezmezer"/>
      </w:pPr>
      <w:r w:rsidRPr="00051377">
        <w:t>Záruka dle tohoto článku se vztahuje i na zboží opravené prodávajícím či nově dodané v rámci uplatňování práv kupujícího z vadného plnění, přičemž záruční doba počíná běžet od dodání opraveného či nového zboží kupujícímu.</w:t>
      </w:r>
    </w:p>
    <w:p w14:paraId="32F618C2" w14:textId="77777777" w:rsidR="001811A5" w:rsidRPr="00051377" w:rsidRDefault="001811A5" w:rsidP="0030159F">
      <w:pPr>
        <w:pStyle w:val="Bezmezer"/>
      </w:pPr>
      <w:r w:rsidRPr="00051377">
        <w:t xml:space="preserve">Po dobu, po kterou má prodávající zboží u sebe z důvodu jeho opravy, nese nebezpečí škody na tomto zboží prodávající a prodávající má ve vztahu k tomuto zboží povinnosti schovatele.    </w:t>
      </w:r>
    </w:p>
    <w:p w14:paraId="4DAB64D4" w14:textId="268F2401" w:rsidR="001811A5" w:rsidRPr="00684F8C" w:rsidRDefault="001811A5" w:rsidP="0030159F">
      <w:pPr>
        <w:pStyle w:val="Bezmezer"/>
      </w:pPr>
      <w:r w:rsidRPr="00051377">
        <w:t>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tuto skutečnost zjistí. Náhradní zboží je povinen prodávající dodat v co nejkratší době, nejdéle do 2 týdnů ode dne, kdy zjistil, že se jedná o neopravitelnou vadu, nebo ode dne, kdy jej k tomu kupující vyzval, podle toho, která z těchto skutečností nastane dříve. Povinnost stanovená v tomto odstavci platí tehdy, nedohodnou-li se smluvní strany jinak.</w:t>
      </w:r>
    </w:p>
    <w:p w14:paraId="434803DD" w14:textId="4A759855" w:rsidR="001811A5" w:rsidRDefault="001811A5" w:rsidP="0030159F">
      <w:pPr>
        <w:pStyle w:val="Bezmezer"/>
      </w:pPr>
      <w:r w:rsidRPr="00051377">
        <w:lastRenderedPageBreak/>
        <w:t xml:space="preserve">Opravené či náhradní zboží předá prodávající kupujícímu na základě písemného předávacího protokolu. </w:t>
      </w:r>
    </w:p>
    <w:p w14:paraId="1C61C009" w14:textId="375AEF11" w:rsidR="00043C5E" w:rsidRPr="00051377" w:rsidRDefault="00043C5E" w:rsidP="00043C5E">
      <w:pPr>
        <w:pStyle w:val="Bezmezer"/>
      </w:pPr>
      <w:r w:rsidRPr="00D71308">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t>ýrobní nedostatky a požadovat po prodávajícím dodání nového bezvadného zboží.</w:t>
      </w:r>
      <w:r w:rsidRPr="00051377">
        <w:t xml:space="preserve"> </w:t>
      </w:r>
    </w:p>
    <w:p w14:paraId="4134BF01" w14:textId="6F67CF9F" w:rsidR="00DC5DF9" w:rsidRDefault="001811A5" w:rsidP="0030159F">
      <w:pPr>
        <w:pStyle w:val="Bezmezer"/>
      </w:pPr>
      <w:r w:rsidRPr="00051377">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26E869C1" w14:textId="77777777" w:rsidR="00EB6ABF" w:rsidRDefault="00EB6ABF" w:rsidP="00EB6ABF">
      <w:pPr>
        <w:pStyle w:val="Bezmezer"/>
        <w:numPr>
          <w:ilvl w:val="0"/>
          <w:numId w:val="0"/>
        </w:numPr>
        <w:ind w:left="284"/>
      </w:pPr>
    </w:p>
    <w:p w14:paraId="36146FE9" w14:textId="77777777" w:rsidR="00B0302B" w:rsidRDefault="00B0302B" w:rsidP="00B0302B">
      <w:pPr>
        <w:pStyle w:val="Nadpis1"/>
        <w:ind w:left="357" w:hanging="357"/>
        <w:rPr>
          <w:lang w:val="cs-CZ"/>
        </w:rPr>
      </w:pPr>
      <w:r>
        <w:t>Přechod rizika za škody</w:t>
      </w:r>
    </w:p>
    <w:p w14:paraId="49160114" w14:textId="26D16B7E" w:rsidR="00B0302B" w:rsidRPr="00A75777" w:rsidRDefault="00B0302B" w:rsidP="00215BAC">
      <w:pPr>
        <w:pStyle w:val="Bezmezer"/>
        <w:numPr>
          <w:ilvl w:val="0"/>
          <w:numId w:val="11"/>
        </w:numPr>
        <w:ind w:left="284" w:hanging="426"/>
      </w:pPr>
      <w:r w:rsidRPr="00A75777">
        <w:t>Riziko za škody na předmětu koupě přechází z prodávajícího na kupujícího protokolárním předáním předmětu koupě kupujícímu v místě plnění určeném dle čl. II. této smlouvy.</w:t>
      </w:r>
    </w:p>
    <w:p w14:paraId="6C344863" w14:textId="77777777" w:rsidR="00B0302B" w:rsidRDefault="00B0302B" w:rsidP="00B0302B">
      <w:pPr>
        <w:pStyle w:val="Nadpis1"/>
        <w:ind w:left="357" w:hanging="357"/>
        <w:rPr>
          <w:lang w:val="cs-CZ"/>
        </w:rPr>
      </w:pPr>
      <w:r>
        <w:t>Přechod vlastnictví</w:t>
      </w:r>
    </w:p>
    <w:p w14:paraId="2CC9DBED" w14:textId="2907AF00" w:rsidR="00B0302B" w:rsidRDefault="00B0302B" w:rsidP="00215BAC">
      <w:pPr>
        <w:pStyle w:val="Bezmezer"/>
        <w:numPr>
          <w:ilvl w:val="0"/>
          <w:numId w:val="12"/>
        </w:numPr>
        <w:ind w:left="284" w:hanging="426"/>
      </w:pPr>
      <w:r>
        <w:t>Vlastnictví zboží přechází z prodávajícího na kupujícího protokolárním předáním předmětu koupě kupujícímu v místě plnění určeném dle čl. II. této smlouvy.</w:t>
      </w:r>
    </w:p>
    <w:p w14:paraId="3E5314FA" w14:textId="7AA4A8EB" w:rsidR="008A4423" w:rsidRPr="00340346" w:rsidRDefault="00B0302B" w:rsidP="008A4423">
      <w:pPr>
        <w:pStyle w:val="Nadpis1"/>
        <w:ind w:left="357" w:hanging="357"/>
      </w:pPr>
      <w:r>
        <w:t>Balení</w:t>
      </w:r>
    </w:p>
    <w:p w14:paraId="14588D9E" w14:textId="77777777" w:rsidR="008A4423" w:rsidRPr="00A75777" w:rsidRDefault="008A4423" w:rsidP="00215BAC">
      <w:pPr>
        <w:pStyle w:val="Bezmezer"/>
        <w:numPr>
          <w:ilvl w:val="0"/>
          <w:numId w:val="13"/>
        </w:numPr>
        <w:ind w:left="284" w:hanging="426"/>
      </w:pPr>
      <w:r w:rsidRPr="00A75777">
        <w:t xml:space="preserve">Zboží musí být baleno tak, aby bylo řádně chráněno proti poškození a pro usnadnění manipulace. Náklady na balení nese prodávající. Na vyžádání kupujícího je prodávající povinen sdělit, zda se u příslušné dodávky jedná o vratné či nevratné obaly. </w:t>
      </w:r>
    </w:p>
    <w:p w14:paraId="4AD685CB" w14:textId="77777777" w:rsidR="00502C95" w:rsidRPr="009721C1" w:rsidRDefault="008A4423" w:rsidP="00A75777">
      <w:pPr>
        <w:pStyle w:val="Bezmezer"/>
      </w:pPr>
      <w:r w:rsidRPr="00A75777">
        <w:t xml:space="preserve">Prodávající </w:t>
      </w:r>
      <w:r w:rsidRPr="009721C1">
        <w:t>prohlašuje, že dodávané obaly (balení) odpovídají plně požadavkům zákona č. 477/2001 Sb., zákona o obalech, v platném znění a jsou ekologicky nezávadné.</w:t>
      </w:r>
    </w:p>
    <w:p w14:paraId="243DB53A" w14:textId="3B3A1A8B" w:rsidR="008A4423" w:rsidRPr="00A75777" w:rsidRDefault="008A4423" w:rsidP="00A75777">
      <w:pPr>
        <w:pStyle w:val="Bezmezer"/>
      </w:pPr>
      <w:r w:rsidRPr="009721C1">
        <w:t>Pokud u nevratných obalů kupujícímu nevzniknou na jejich likvidaci nepřiměřené náklady, je povinen tyto likvidovat kupující na vlastní náklady, přičemž za přiměřené náklady jsou považovány např. náklady na likvidaci plastové fólie. V případě pochybností kupujícího o přiměřenosti nákladů se má za to, že náklady jsou nepřiměřené s povinností</w:t>
      </w:r>
      <w:r w:rsidRPr="00A75777">
        <w:t xml:space="preserve"> prodávajícího tyto odebrat na své náklady k likvidaci.</w:t>
      </w:r>
    </w:p>
    <w:p w14:paraId="3F4C8AD4" w14:textId="77777777" w:rsidR="007651D3" w:rsidRDefault="008A4423" w:rsidP="00EA7CE7">
      <w:pPr>
        <w:pStyle w:val="Bezmezer"/>
      </w:pPr>
      <w:r w:rsidRPr="00CC2DD1">
        <w:t xml:space="preserve">Pro účely této smlouvy bude kabel 110 kV dodán na cívkách, které si po pokládce kabelu odebere (odveze) </w:t>
      </w:r>
      <w:r w:rsidR="00827F13">
        <w:t>prodávající</w:t>
      </w:r>
      <w:r w:rsidR="00827F13" w:rsidRPr="00CC2DD1">
        <w:t xml:space="preserve"> </w:t>
      </w:r>
      <w:r w:rsidRPr="00CC2DD1">
        <w:t>na své náklady do 14 dnů, nedohodnou-li se zástupci smluvních stran jinak.</w:t>
      </w:r>
    </w:p>
    <w:p w14:paraId="4B298695" w14:textId="630A296D" w:rsidR="008A4423" w:rsidRPr="00CC2DD1" w:rsidRDefault="008A4423" w:rsidP="00EA7CE7">
      <w:pPr>
        <w:pStyle w:val="Bezmezer"/>
      </w:pPr>
      <w:r w:rsidRPr="00CC2DD1">
        <w:t>Prodávající se zavazuje dod</w:t>
      </w:r>
      <w:r w:rsidR="007651D3">
        <w:t xml:space="preserve">ávat </w:t>
      </w:r>
      <w:r w:rsidR="009721C1" w:rsidRPr="00CC2DD1">
        <w:t>předmět koupě v uceleném balení (např. kabelové bubny budou po návinu kabelů uzavřeny tak, aby nedošlo při přepravě k poškození vrchního návinu kabelu na kabelové cívce)</w:t>
      </w:r>
    </w:p>
    <w:p w14:paraId="3D3944D2" w14:textId="17E420A7" w:rsidR="00EC3601" w:rsidRDefault="00F07B6B" w:rsidP="00EC3601">
      <w:pPr>
        <w:pStyle w:val="Bezmezer"/>
      </w:pPr>
      <w:r w:rsidRPr="00BA50E2">
        <w:lastRenderedPageBreak/>
        <w:t>Další specifické požadavky prodávajícího na skladování nebo manipulaci se zbožím</w:t>
      </w:r>
      <w:r w:rsidR="009D4F0B">
        <w:t xml:space="preserve"> a balení zboží</w:t>
      </w:r>
      <w:r w:rsidRPr="00BA50E2">
        <w:t xml:space="preserve"> nebo</w:t>
      </w:r>
      <w:r w:rsidRPr="00BA50E2">
        <w:rPr>
          <w:b/>
        </w:rPr>
        <w:t xml:space="preserve"> výslovné vyjádření</w:t>
      </w:r>
      <w:r w:rsidRPr="00BA50E2">
        <w:t>, že žádné spe</w:t>
      </w:r>
      <w:r w:rsidR="009D4F0B">
        <w:t xml:space="preserve">cifické požadavky na skladování, </w:t>
      </w:r>
      <w:r w:rsidRPr="00BA50E2">
        <w:t>manipulaci se zbožím</w:t>
      </w:r>
      <w:r w:rsidR="009D4F0B">
        <w:t xml:space="preserve"> </w:t>
      </w:r>
      <w:r w:rsidRPr="00BA50E2">
        <w:t xml:space="preserve">nejsou vyžadovány, jsou uvedeny v samostatné </w:t>
      </w:r>
      <w:r w:rsidRPr="00BA50E2">
        <w:rPr>
          <w:u w:val="single"/>
        </w:rPr>
        <w:t xml:space="preserve">příloze </w:t>
      </w:r>
      <w:r w:rsidR="007737D6">
        <w:rPr>
          <w:u w:val="single"/>
        </w:rPr>
        <w:t>8</w:t>
      </w:r>
      <w:r w:rsidRPr="00BA50E2">
        <w:t>.</w:t>
      </w:r>
      <w:r w:rsidR="00EC3601">
        <w:t xml:space="preserve"> V této příloze bude</w:t>
      </w:r>
      <w:r w:rsidR="0087656C">
        <w:t xml:space="preserve"> také</w:t>
      </w:r>
      <w:r w:rsidR="00EC3601">
        <w:t xml:space="preserve"> uvedena minimálně </w:t>
      </w:r>
      <w:r w:rsidR="00EC3601" w:rsidRPr="00EC3601">
        <w:t>výška a šířka cívky (kabelového bubnu), průměr otvoru pro vložení tyče pro manipulaci s kabelovým bubnem, provedení bubnu a váhu bubnu vč. návinu kabelu v požadované délce</w:t>
      </w:r>
      <w:r w:rsidR="00EC3601" w:rsidRPr="00EC3601">
        <w:rPr>
          <w:i/>
        </w:rPr>
        <w:t>.</w:t>
      </w:r>
    </w:p>
    <w:p w14:paraId="204A2FD4" w14:textId="77777777" w:rsidR="00FE2347" w:rsidRDefault="00FE2347" w:rsidP="00FE2347">
      <w:pPr>
        <w:pStyle w:val="Nadpis1"/>
        <w:ind w:left="357" w:hanging="357"/>
      </w:pPr>
      <w:r>
        <w:t>Práva a povinnosti sm</w:t>
      </w:r>
      <w:r>
        <w:rPr>
          <w:b w:val="0"/>
        </w:rPr>
        <w:t>l</w:t>
      </w:r>
      <w:r>
        <w:t>uvních stran</w:t>
      </w:r>
    </w:p>
    <w:p w14:paraId="59199B86" w14:textId="77777777" w:rsidR="00FE2347" w:rsidRPr="00A75777" w:rsidRDefault="00FE2347" w:rsidP="00215BAC">
      <w:pPr>
        <w:pStyle w:val="Bezmezer"/>
        <w:numPr>
          <w:ilvl w:val="0"/>
          <w:numId w:val="14"/>
        </w:numPr>
        <w:ind w:left="284" w:hanging="426"/>
      </w:pPr>
      <w:r w:rsidRPr="00A75777">
        <w:t>Prodávající je povinen postupovat při plnění této smlouvy s odbornou péčí a v souladu se zájmy kupujícího, které zná nebo by měl znát.</w:t>
      </w:r>
    </w:p>
    <w:p w14:paraId="72FA6ABD" w14:textId="37EEA972" w:rsidR="00497ADD" w:rsidRDefault="00FE2347" w:rsidP="00497ADD">
      <w:pPr>
        <w:pStyle w:val="Bezmezer"/>
      </w:pPr>
      <w:r w:rsidRPr="00A75777">
        <w:t>Prodávající se dále zavazuje, že poskytne kupujícímu veškerou součinnost, aby kupující jako zadavatel mohl dostát svým povinnostem dle Z</w:t>
      </w:r>
      <w:r w:rsidR="0046074E">
        <w:t>Z</w:t>
      </w:r>
      <w:r w:rsidRPr="00A75777">
        <w:t>VZ.</w:t>
      </w:r>
    </w:p>
    <w:p w14:paraId="4FAD80B2" w14:textId="2164B4FE" w:rsidR="00497ADD" w:rsidRPr="00A75777" w:rsidRDefault="00FE2347" w:rsidP="00497ADD">
      <w:pPr>
        <w:pStyle w:val="Bezmezer"/>
      </w:pPr>
      <w:r w:rsidRPr="00A75777">
        <w:t xml:space="preserve">Prodávající prohlašuje, že ke dni podpisu této smlouvy má uzavřenou pojistnou smlouvu, jejímž předmětem je pojištění odpovědnosti dodavatele za škodu způsobenou dodavatelem jeho provozní činností třetí osobě a za škodu způsobenou vadou výrobku, a to ve výši nejméně </w:t>
      </w:r>
      <w:r w:rsidR="00C76C91">
        <w:t xml:space="preserve">50 </w:t>
      </w:r>
      <w:r w:rsidRPr="00A75777">
        <w:t xml:space="preserve">mil. </w:t>
      </w:r>
      <w:r w:rsidR="00C76C91">
        <w:t xml:space="preserve">Kč </w:t>
      </w:r>
      <w:r w:rsidR="00C76C91" w:rsidRPr="006A1E59">
        <w:rPr>
          <w:rFonts w:cs="Arial"/>
        </w:rPr>
        <w:t>se spoluúčastí maximálně 150 tis. Kč na pojistné událos</w:t>
      </w:r>
      <w:r w:rsidR="00C76C91">
        <w:rPr>
          <w:rFonts w:cs="Arial"/>
        </w:rPr>
        <w:t>ti</w:t>
      </w:r>
      <w:r w:rsidR="00C76C91">
        <w:t xml:space="preserve">. </w:t>
      </w:r>
      <w:r w:rsidRPr="00A75777">
        <w:t xml:space="preserve">Prodávající se zavazuje, že po celou dobu trvání této smlouvy bude pojištěn ve smyslu tohoto ustanovení a že nedojde ke snížení pojistného plnění </w:t>
      </w:r>
      <w:r w:rsidR="00080A1B">
        <w:t>pod částku uvedenou v</w:t>
      </w:r>
      <w:r w:rsidR="00C76C91">
        <w:t> </w:t>
      </w:r>
      <w:r w:rsidR="00080A1B">
        <w:t>předchozí</w:t>
      </w:r>
      <w:r w:rsidR="00C76C91">
        <w:t xml:space="preserve"> větě</w:t>
      </w:r>
      <w:r w:rsidR="00080A1B">
        <w:t>.</w:t>
      </w:r>
      <w:r w:rsidR="00497ADD">
        <w:t xml:space="preserve"> V průběhu trvání této smlouvy se prodávající zavazuje předložit pojistnou smlouvu kupujícímu, bude-li k tomu ze strany kupujícího v</w:t>
      </w:r>
      <w:r w:rsidR="00497ADD" w:rsidRPr="00D71308">
        <w:t>yzván. Nepředloží-li prodávající na výzvu kupujícího platnou pojistnou smlouvu specifikovanou v tomto odstavci, je kupující oprávněn odstoupit od této kupní smlouvy, a to do 20 pracovních dnů od marného uplynutí přiměřené lhůty poskytnuté prodávajícímu k předložení pojistné smlouvy.</w:t>
      </w:r>
    </w:p>
    <w:p w14:paraId="2289A5B6" w14:textId="77777777" w:rsidR="0085609D" w:rsidRPr="00A75777" w:rsidRDefault="00502C95" w:rsidP="00A75777">
      <w:pPr>
        <w:pStyle w:val="Bezmezer"/>
      </w:pPr>
      <w:r w:rsidRPr="00A75777">
        <w:t>Prodávající není oprávněn bez předchozího písemného souhlasu kupujícího postoupit tuto smlouvu ani postoupit jakákoliv práva nebo povinnosti vyplývající z této smlouvy.</w:t>
      </w:r>
    </w:p>
    <w:p w14:paraId="2346C746" w14:textId="77777777" w:rsidR="00FE2347" w:rsidRPr="00F27C7D" w:rsidRDefault="00FE2347" w:rsidP="0030159F">
      <w:pPr>
        <w:pStyle w:val="Bezmezer"/>
      </w:pPr>
      <w:r w:rsidRPr="00F27C7D">
        <w:t>Prodávající se zavazuje dodržovat takové podmínky pro dopravu a balení zboží, aby nedošlo k jeho poškození nakládáním, přepravou či skládáním.</w:t>
      </w:r>
    </w:p>
    <w:p w14:paraId="12E6E5FD" w14:textId="1EEFE57D" w:rsidR="00824532" w:rsidRPr="0014375C" w:rsidRDefault="00824532" w:rsidP="00824532">
      <w:pPr>
        <w:pStyle w:val="Bezmezer"/>
      </w:pPr>
      <w:r w:rsidRPr="0014375C">
        <w:t>Prodávající je povinen opatřit, kupujícímu dodat a po celou dobu trvání této smlouvy udržovat v platnosti EU prohlášení o shodě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je-li toto prohlášení pro daný typ zboží, jehož dodávka je předmětem této smlouvy, dle všeobecně závazných předpisů vyžadováno. Prodávající je dále povinen udržovat v platnosti Prohlášení o vlastnostech výrobku dle nařízení Evropského parlamentu a Rady č. 305/2011, kterým se stanoví harmonizované podmínky pro uvádění stavebních výrobků na trh a kterým se zrušuje směrnice Rady 89/106/EHS. Kopie EU prohlášení o shodě a prohlášení o vlastnostech je v tom případě uvedena v </w:t>
      </w:r>
      <w:r w:rsidRPr="0014375C">
        <w:rPr>
          <w:u w:val="single"/>
        </w:rPr>
        <w:t xml:space="preserve">příloze </w:t>
      </w:r>
      <w:r w:rsidR="00635E8F">
        <w:rPr>
          <w:u w:val="single"/>
        </w:rPr>
        <w:t>6</w:t>
      </w:r>
      <w:r w:rsidRPr="0014375C">
        <w:t>. Kupující má právo vyžádat si</w:t>
      </w:r>
      <w:r w:rsidRPr="0014375C">
        <w:rPr>
          <w:rFonts w:eastAsia="Calibri" w:cs="Arial"/>
        </w:rPr>
        <w:t xml:space="preserve"> prohlášení </w:t>
      </w:r>
      <w:r w:rsidRPr="0014375C">
        <w:t>ke každé dodávce v průběhu plnění této smlouvy</w:t>
      </w:r>
      <w:r w:rsidR="008628CC" w:rsidRPr="0014375C">
        <w:t>.</w:t>
      </w:r>
    </w:p>
    <w:p w14:paraId="258AFBA3" w14:textId="19EA1101" w:rsidR="000D409C" w:rsidRDefault="000D409C" w:rsidP="0030159F">
      <w:pPr>
        <w:pStyle w:val="Bezmezer"/>
      </w:pPr>
      <w:r w:rsidRPr="00570911">
        <w:t>Prodávající se zavazuje oznámit kupujícímu bez zbytečného odkladu všechny případné změny na konstrukci dodávaného předmětu koupě a informovat kupujícího o nových výrobcích a technických novinkách v oblasti předmětu koupě. Současně prodávající odpovídá za to, že žádná případná konstrukční změna nepovede ke zhoršení požadovaných parametrů předmětu koupě rámci plnění této smlouvy</w:t>
      </w:r>
    </w:p>
    <w:p w14:paraId="2E99C0B8" w14:textId="5DAC2D72" w:rsidR="003058A3" w:rsidRDefault="003058A3" w:rsidP="003058A3">
      <w:pPr>
        <w:pStyle w:val="Bezmezer"/>
      </w:pPr>
      <w:r>
        <w:t xml:space="preserve">Kupující má právo účastnit se technických zkoušek zboží (dle </w:t>
      </w:r>
      <w:r>
        <w:rPr>
          <w:u w:val="single"/>
        </w:rPr>
        <w:t>přílohy 2</w:t>
      </w:r>
      <w:r>
        <w:t xml:space="preserve"> této smlouvy) prováděných v závodě výrobce zboží nebo v autorizované zkušebně sám nebo prostřednictvím pověřených zástupců (dále jen „</w:t>
      </w:r>
      <w:r>
        <w:rPr>
          <w:b/>
        </w:rPr>
        <w:t>přejímka</w:t>
      </w:r>
      <w:r>
        <w:t xml:space="preserve">“), a to i tehdy, není-li prodávající současně výrobcem zboží. Prodávající </w:t>
      </w:r>
      <w:r>
        <w:lastRenderedPageBreak/>
        <w:t xml:space="preserve">se zavazuje zajistit, aby kupujícímu bylo umožněno vykonat právo dle předchozích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37DE9DE" w14:textId="3B97A8F6" w:rsidR="0078349C" w:rsidRPr="00060329" w:rsidRDefault="0078349C" w:rsidP="0078349C">
      <w:pPr>
        <w:pStyle w:val="Bezmezer"/>
        <w:rPr>
          <w:rFonts w:cs="Arial"/>
        </w:rPr>
      </w:pPr>
      <w:r w:rsidRPr="00060329">
        <w:t xml:space="preserve">Kupující má právo si vyžádat </w:t>
      </w:r>
      <w:r w:rsidRPr="00060329">
        <w:rPr>
          <w:rFonts w:eastAsia="Calibri"/>
        </w:rPr>
        <w:t xml:space="preserve">a dodavatel je povinen předložit </w:t>
      </w:r>
      <w:r w:rsidRPr="00060329">
        <w:rPr>
          <w:rFonts w:cs="Arial"/>
        </w:rPr>
        <w:t>protokoly z platných typových zkoušek.</w:t>
      </w:r>
    </w:p>
    <w:p w14:paraId="315868A0" w14:textId="5DFCF508" w:rsidR="002F5488" w:rsidRDefault="002F5488" w:rsidP="003058A3">
      <w:pPr>
        <w:pStyle w:val="Bezmezer"/>
      </w:pPr>
      <w:r w:rsidRPr="00E61F15">
        <w:t xml:space="preserve">Dodavatel je povinen spolupracovat s dalšími dodavateli, kteří pro kupujícího zajišťují zpracování projektové dokumentace </w:t>
      </w:r>
      <w:r w:rsidR="00FE7D91" w:rsidRPr="00A75C14">
        <w:t>modernizac</w:t>
      </w:r>
      <w:r w:rsidR="00484B56" w:rsidRPr="00A75C14">
        <w:t>e</w:t>
      </w:r>
      <w:r w:rsidR="00E61F15" w:rsidRPr="00A75C14">
        <w:t xml:space="preserve"> </w:t>
      </w:r>
      <w:r w:rsidR="00FE7D91" w:rsidRPr="00A75C14">
        <w:t>TR Čebín</w:t>
      </w:r>
      <w:r w:rsidR="00E61F15" w:rsidRPr="00A75C14">
        <w:t>.</w:t>
      </w:r>
    </w:p>
    <w:p w14:paraId="24791648" w14:textId="22DF4982" w:rsidR="00B46CC9" w:rsidRDefault="00B46CC9" w:rsidP="00B46CC9">
      <w:pPr>
        <w:pStyle w:val="Nadpis1"/>
      </w:pPr>
      <w:r>
        <w:t>Poddodavatelé</w:t>
      </w:r>
    </w:p>
    <w:p w14:paraId="44969A46" w14:textId="2C567530" w:rsidR="00304156" w:rsidRPr="00581D5A" w:rsidRDefault="00F129F1" w:rsidP="0099122C">
      <w:pPr>
        <w:widowControl w:val="0"/>
        <w:numPr>
          <w:ilvl w:val="0"/>
          <w:numId w:val="20"/>
        </w:numPr>
        <w:suppressAutoHyphens/>
        <w:spacing w:line="276" w:lineRule="auto"/>
        <w:ind w:left="283" w:hanging="425"/>
      </w:pPr>
      <w:r>
        <w:t xml:space="preserve">Prodávající </w:t>
      </w:r>
      <w:r w:rsidRPr="009E5321">
        <w:t xml:space="preserve">se zavazuje všechny významné poddodavatele </w:t>
      </w:r>
      <w:r w:rsidR="009E5321" w:rsidRPr="009E5321">
        <w:t xml:space="preserve">uvést </w:t>
      </w:r>
      <w:r w:rsidRPr="009E5321">
        <w:t xml:space="preserve">do </w:t>
      </w:r>
      <w:r w:rsidR="006F6A50">
        <w:rPr>
          <w:u w:val="single"/>
        </w:rPr>
        <w:t xml:space="preserve">přílohy </w:t>
      </w:r>
      <w:r w:rsidR="00A75C14">
        <w:rPr>
          <w:u w:val="single"/>
        </w:rPr>
        <w:t>9</w:t>
      </w:r>
      <w:r w:rsidR="002F6A5E">
        <w:rPr>
          <w:u w:val="single"/>
        </w:rPr>
        <w:t xml:space="preserve"> </w:t>
      </w:r>
      <w:r w:rsidRPr="009E5321">
        <w:t>této smlouvy</w:t>
      </w:r>
      <w:r w:rsidR="002F6A5E">
        <w:t xml:space="preserve"> </w:t>
      </w:r>
      <w:r w:rsidR="002F6A5E" w:rsidRPr="002F6A5E">
        <w:t>ve formě čestného prohlášení</w:t>
      </w:r>
      <w:r w:rsidRPr="002F6A5E">
        <w:t>.</w:t>
      </w:r>
      <w:r w:rsidRPr="009E5321">
        <w:t xml:space="preserve"> Významným poddodavatelem dle věty předchozí </w:t>
      </w:r>
      <w:r w:rsidR="00A25E2B">
        <w:t>se rozumí</w:t>
      </w:r>
      <w:r w:rsidRPr="009E5321">
        <w:t xml:space="preserve"> poddodavatel vykonávající kupujícím určené významné činnosti spočívající ve</w:t>
      </w:r>
      <w:r w:rsidR="009E5321" w:rsidRPr="009E5321">
        <w:t xml:space="preserve"> </w:t>
      </w:r>
      <w:r w:rsidR="009E5321" w:rsidRPr="002F6A5E">
        <w:rPr>
          <w:b/>
        </w:rPr>
        <w:t>v</w:t>
      </w:r>
      <w:r w:rsidRPr="002F6A5E">
        <w:rPr>
          <w:b/>
        </w:rPr>
        <w:t>ýrobě kabel</w:t>
      </w:r>
      <w:r w:rsidR="009E5321" w:rsidRPr="002F6A5E">
        <w:rPr>
          <w:b/>
        </w:rPr>
        <w:t>ů, v</w:t>
      </w:r>
      <w:r w:rsidRPr="002F6A5E">
        <w:rPr>
          <w:b/>
        </w:rPr>
        <w:t>ýrobě armatur</w:t>
      </w:r>
      <w:r w:rsidR="009E5321" w:rsidRPr="002F6A5E">
        <w:rPr>
          <w:b/>
        </w:rPr>
        <w:t xml:space="preserve"> a provedení šéfmontáže</w:t>
      </w:r>
      <w:r w:rsidR="009E5321" w:rsidRPr="002F6A5E">
        <w:t>.</w:t>
      </w:r>
      <w:r w:rsidR="00304156" w:rsidRPr="002F6A5E">
        <w:t xml:space="preserve"> Nemá-li prodávající žádné významné poddodavatele, výslovně </w:t>
      </w:r>
      <w:r w:rsidR="00581D5A" w:rsidRPr="002F6A5E">
        <w:t>tuto skutečnost uvede v téže</w:t>
      </w:r>
      <w:r w:rsidR="00581D5A">
        <w:t xml:space="preserve"> příloze</w:t>
      </w:r>
      <w:r w:rsidR="00304156" w:rsidRPr="00581D5A">
        <w:t>.</w:t>
      </w:r>
    </w:p>
    <w:p w14:paraId="679881BC" w14:textId="6881FB83" w:rsidR="00F129F1" w:rsidRPr="009E5321" w:rsidRDefault="00A94DF9" w:rsidP="00215BAC">
      <w:pPr>
        <w:widowControl w:val="0"/>
        <w:numPr>
          <w:ilvl w:val="0"/>
          <w:numId w:val="20"/>
        </w:numPr>
        <w:suppressAutoHyphens/>
        <w:spacing w:after="0"/>
        <w:ind w:left="284" w:hanging="426"/>
      </w:pPr>
      <w:r>
        <w:t>Prodávající</w:t>
      </w:r>
      <w:r w:rsidRPr="00DA2C52">
        <w:t xml:space="preserve"> je oprávněn změnit </w:t>
      </w:r>
      <w:r>
        <w:t>poddodavat</w:t>
      </w:r>
      <w:r w:rsidRPr="00DA2C52">
        <w:t>ele, kterými prokazoval kvalifikaci v </w:t>
      </w:r>
      <w:r w:rsidR="00A46FA6">
        <w:t>systému kvalifikace</w:t>
      </w:r>
      <w:r w:rsidR="003B0C53">
        <w:t xml:space="preserve">, na nějž tato </w:t>
      </w:r>
      <w:r>
        <w:t>v</w:t>
      </w:r>
      <w:r w:rsidRPr="00DA2C52">
        <w:t>eřejn</w:t>
      </w:r>
      <w:r w:rsidR="003B0C53">
        <w:t>á</w:t>
      </w:r>
      <w:r w:rsidRPr="00DA2C52">
        <w:t xml:space="preserve"> zakázk</w:t>
      </w:r>
      <w:r w:rsidR="003B0C53">
        <w:t>a, resp. zadávací řízení navazuje,</w:t>
      </w:r>
      <w:r>
        <w:t xml:space="preserve"> a </w:t>
      </w:r>
      <w:r w:rsidR="00CD0935">
        <w:t xml:space="preserve">rovněž </w:t>
      </w:r>
      <w:r w:rsidR="002F6A5E">
        <w:t xml:space="preserve">poddodavatele, </w:t>
      </w:r>
      <w:r>
        <w:t>kteří jsou uvedeni v </w:t>
      </w:r>
      <w:r>
        <w:rPr>
          <w:u w:val="single"/>
        </w:rPr>
        <w:t xml:space="preserve">příloze </w:t>
      </w:r>
      <w:r w:rsidR="006711F1">
        <w:rPr>
          <w:u w:val="single"/>
        </w:rPr>
        <w:t>9</w:t>
      </w:r>
      <w:r>
        <w:t xml:space="preserve"> této</w:t>
      </w:r>
      <w:r w:rsidR="00F129F1">
        <w:t xml:space="preserve"> smlouvy</w:t>
      </w:r>
      <w:r>
        <w:t>, avšak</w:t>
      </w:r>
      <w:r w:rsidRPr="00DA2C52">
        <w:t xml:space="preserve"> pouze ze závažných důvodů, přičemž musí být novými </w:t>
      </w:r>
      <w:r>
        <w:t>poddodavat</w:t>
      </w:r>
      <w:r w:rsidRPr="00DA2C52">
        <w:t xml:space="preserve">eli splněny původní požadavky na takového </w:t>
      </w:r>
      <w:r>
        <w:t>poddodavat</w:t>
      </w:r>
      <w:r w:rsidRPr="00DA2C52">
        <w:t xml:space="preserve">ele. Tato změna </w:t>
      </w:r>
      <w:r>
        <w:t>poddodavat</w:t>
      </w:r>
      <w:r w:rsidRPr="00DA2C52">
        <w:t xml:space="preserve">ele může být provedena pouze s předchozím písemným souhlasem </w:t>
      </w:r>
      <w:bookmarkStart w:id="2" w:name="_Ref335629712"/>
      <w:r w:rsidR="008374A1">
        <w:t>kupujícího</w:t>
      </w:r>
      <w:r w:rsidR="00B46CC9" w:rsidRPr="002F6A5E">
        <w:t>, který svůj souhlas nebude bezdůvodně odpírat či zdržovat.</w:t>
      </w:r>
      <w:r w:rsidR="00B46CC9" w:rsidRPr="009E5321">
        <w:rPr>
          <w:rFonts w:asciiTheme="minorHAnsi" w:hAnsiTheme="minorHAnsi"/>
          <w:szCs w:val="22"/>
        </w:rPr>
        <w:t xml:space="preserve"> </w:t>
      </w:r>
    </w:p>
    <w:bookmarkEnd w:id="2"/>
    <w:p w14:paraId="1EC3CBE5" w14:textId="72E6E163" w:rsidR="00785622" w:rsidRDefault="00785622" w:rsidP="00785622">
      <w:pPr>
        <w:pStyle w:val="Nadpis1"/>
        <w:ind w:left="357" w:hanging="357"/>
        <w:rPr>
          <w:lang w:val="cs-CZ"/>
        </w:rPr>
      </w:pPr>
      <w:r>
        <w:t xml:space="preserve">Smluvní </w:t>
      </w:r>
      <w:r>
        <w:rPr>
          <w:lang w:val="cs-CZ"/>
        </w:rPr>
        <w:t>pokuty</w:t>
      </w:r>
    </w:p>
    <w:p w14:paraId="1EB242E1" w14:textId="15CAE759" w:rsidR="00A53D7D" w:rsidRPr="00A75777" w:rsidRDefault="00A53D7D" w:rsidP="00215BAC">
      <w:pPr>
        <w:pStyle w:val="Bezmezer"/>
        <w:numPr>
          <w:ilvl w:val="0"/>
          <w:numId w:val="15"/>
        </w:numPr>
        <w:ind w:left="284" w:hanging="426"/>
      </w:pPr>
      <w:r w:rsidRPr="00A75777">
        <w:t xml:space="preserve">V případě prodlení dodávky zaviněné ze strany prodávajícího, je kupující oprávněn požadovat zaplacení smluvní pokuty ve výši 0,3% hodnoty nedodaného předmětu plnění za každý započatý den zpoždění. </w:t>
      </w:r>
      <w:r w:rsidR="00D61E22">
        <w:rPr>
          <w:rFonts w:cs="Arial"/>
        </w:rPr>
        <w:t>Nanejvýš však celkem</w:t>
      </w:r>
      <w:r w:rsidR="0099122C">
        <w:rPr>
          <w:rFonts w:cs="Arial"/>
        </w:rPr>
        <w:t xml:space="preserve"> </w:t>
      </w:r>
      <w:proofErr w:type="gramStart"/>
      <w:r w:rsidR="00D61E22">
        <w:rPr>
          <w:rFonts w:cs="Arial"/>
        </w:rPr>
        <w:t>100%</w:t>
      </w:r>
      <w:proofErr w:type="gramEnd"/>
      <w:r w:rsidR="00D61E22">
        <w:rPr>
          <w:rFonts w:cs="Arial"/>
        </w:rPr>
        <w:t xml:space="preserve"> z ceny nedodaného zboží. </w:t>
      </w:r>
    </w:p>
    <w:p w14:paraId="41358B64" w14:textId="5911F4EB" w:rsidR="0045641A" w:rsidRPr="00A75777" w:rsidRDefault="0045641A" w:rsidP="00A75777">
      <w:pPr>
        <w:pStyle w:val="Bezmezer"/>
      </w:pPr>
      <w:r w:rsidRPr="00A75777">
        <w:t>Neodstraní-li prodávající vadu zboží ve lhůtě podle čl. VI. odst. 6 smlouvy, má kupující právo na smluvní pokutu ve výši 0,5 % z kupní ceny zboží, a to za každý započatý den prodlení.</w:t>
      </w:r>
    </w:p>
    <w:p w14:paraId="20EDC625" w14:textId="7F92BCE7" w:rsidR="0045641A" w:rsidRPr="00A75777" w:rsidRDefault="00080A1B" w:rsidP="00FF62C1">
      <w:pPr>
        <w:pStyle w:val="Bezmezer"/>
      </w:pPr>
      <w:r w:rsidRPr="00D71308">
        <w:rPr>
          <w:rFonts w:cs="Arial"/>
        </w:rPr>
        <w:t>Nesplní-li prodáva</w:t>
      </w:r>
      <w:r>
        <w:rPr>
          <w:rFonts w:cs="Arial"/>
        </w:rPr>
        <w:t>jící podmínku uvedenou v čl. X</w:t>
      </w:r>
      <w:r w:rsidRPr="00D71308">
        <w:rPr>
          <w:rFonts w:cs="Arial"/>
        </w:rPr>
        <w:t xml:space="preserve">. </w:t>
      </w:r>
      <w:r>
        <w:rPr>
          <w:rFonts w:cs="Arial"/>
        </w:rPr>
        <w:t xml:space="preserve">odst. </w:t>
      </w:r>
      <w:r w:rsidRPr="00D71308">
        <w:rPr>
          <w:rFonts w:cs="Arial"/>
        </w:rPr>
        <w:t>3 této smlouvy, tedy zanikne-li v průběhu plnění smlouvy platnost pojistné smlouvy, nebo dojde ke změn</w:t>
      </w:r>
      <w:r w:rsidR="00FF62C1">
        <w:rPr>
          <w:rFonts w:cs="Arial"/>
        </w:rPr>
        <w:t xml:space="preserve">ě limitů požadovaných kupujícím nebo </w:t>
      </w:r>
      <w:r w:rsidR="00FF62C1">
        <w:t>n</w:t>
      </w:r>
      <w:r w:rsidR="0045641A" w:rsidRPr="00A75777">
        <w:t>epředloží-li prodávající na výzvu kupujícího platnou a účinnou pojist</w:t>
      </w:r>
      <w:r w:rsidR="00664973">
        <w:t>nou smlouvu dle čl. X. odst. 3</w:t>
      </w:r>
      <w:r w:rsidR="0045641A" w:rsidRPr="00A75777">
        <w:t xml:space="preserve"> této smlouvy, má kupující právo na smluvní pokutu ve výši </w:t>
      </w:r>
      <w:proofErr w:type="gramStart"/>
      <w:r w:rsidR="0045641A" w:rsidRPr="00A75777">
        <w:t>5.000,-</w:t>
      </w:r>
      <w:proofErr w:type="gramEnd"/>
      <w:r w:rsidR="0045641A" w:rsidRPr="00A75777">
        <w:t xml:space="preserve"> Kč za každý započatý den prodlení</w:t>
      </w:r>
      <w:r w:rsidR="0001690A">
        <w:t xml:space="preserve"> s jejím předložením</w:t>
      </w:r>
      <w:r w:rsidR="0045641A" w:rsidRPr="00A75777">
        <w:t>.</w:t>
      </w:r>
    </w:p>
    <w:p w14:paraId="1A53D5C9" w14:textId="77777777" w:rsidR="00A53D7D" w:rsidRPr="00A75777" w:rsidRDefault="00A53D7D" w:rsidP="00A75777">
      <w:pPr>
        <w:pStyle w:val="Bezmezer"/>
      </w:pPr>
      <w:r w:rsidRPr="00A75777">
        <w:t>Uplatnění smluvní pokuty bude provedeno písemně a rozhodující při jeho uplatnění je vždy vůle poškozené strany. Pokud nebude nárok uplatněn do dvou měsíců, nárok na uplatnění pokuty automaticky zaniká.</w:t>
      </w:r>
    </w:p>
    <w:p w14:paraId="08FD11B9" w14:textId="033918C5" w:rsidR="00A53D7D" w:rsidRPr="00A75777" w:rsidRDefault="00A53D7D" w:rsidP="00A75777">
      <w:pPr>
        <w:pStyle w:val="Bezmezer"/>
      </w:pPr>
      <w:r w:rsidRPr="00A75777">
        <w:t>Výše smluvních pokut, které budou nárokovány a uhrazeny dle této smlouvy, je limitována v souhrnu maximálně do</w:t>
      </w:r>
      <w:r w:rsidR="00D61E22">
        <w:t xml:space="preserve"> 100</w:t>
      </w:r>
      <w:r w:rsidRPr="00A75777">
        <w:t xml:space="preserve"> % celkové ceny bez DPH.</w:t>
      </w:r>
    </w:p>
    <w:p w14:paraId="4A03F335" w14:textId="77777777" w:rsidR="00A53D7D" w:rsidRPr="00A75777" w:rsidRDefault="00A53D7D" w:rsidP="00A75777">
      <w:pPr>
        <w:pStyle w:val="Bezmezer"/>
      </w:pPr>
      <w:r w:rsidRPr="00A75777">
        <w:lastRenderedPageBreak/>
        <w:t>Kupující je oprávněn smluvní pokutu započíst vůči prodávajícímu na jakýkoliv peněžitý závazek z této smlouvy vyplývající (zejména kupní cenu).</w:t>
      </w:r>
    </w:p>
    <w:p w14:paraId="0111CD17" w14:textId="77777777" w:rsidR="0045641A" w:rsidRPr="00A75777" w:rsidRDefault="00A53D7D" w:rsidP="00A75777">
      <w:pPr>
        <w:pStyle w:val="Bezmezer"/>
      </w:pPr>
      <w:r w:rsidRPr="00A75777">
        <w:t>Jakékoliv nároky dle tohoto článku se nedotýkají nároku příslušného účastníka na náhradu způsobené újmy. Ujednáním smluvní pokuty není zejména dotčeno právo dotčené smluvní strany domáhat se způsobené újmy vzniklé z porušení povinnosti, ke kterému se smluvní pokuta vztahuje.</w:t>
      </w:r>
      <w:r w:rsidR="0045641A" w:rsidRPr="00A75777">
        <w:t xml:space="preserve"> </w:t>
      </w:r>
    </w:p>
    <w:p w14:paraId="5200503C" w14:textId="77777777" w:rsidR="0045641A" w:rsidRPr="00A75777" w:rsidRDefault="00A53D7D" w:rsidP="00A75777">
      <w:pPr>
        <w:pStyle w:val="Bezmezer"/>
      </w:pPr>
      <w:r w:rsidRPr="00A75777">
        <w:t xml:space="preserve">Prodávající odpovídá za újmu způsobenou kupujícímu porušením svých povinností, porušením ustanovení této smlouvy, nebo jiným protiprávním jednáním zaviněným pracovníky prodávajícího, podílejícími se na plnění předmětu smlouvy. Újmou se výslovně rozumí také nemajetková újma. </w:t>
      </w:r>
    </w:p>
    <w:p w14:paraId="5045B9ED" w14:textId="00AA4E28" w:rsidR="00785622" w:rsidRPr="00A75777" w:rsidRDefault="00A53D7D" w:rsidP="00A75777">
      <w:pPr>
        <w:pStyle w:val="Bezmezer"/>
      </w:pPr>
      <w:r w:rsidRPr="00A75777">
        <w:t>V případě, že plnění ze smlouvy má sloužit zájmům třetí osoby a kupující nebude jeho konečným nebo jediným uživatelem, je kupující povinen smluvně zajistit, že třetí osoba, jejímž zájmům plnění ze smlouvy slouží, omezí odpovědnost prodávajícího ve stejném rozsahu, v jakém je odpovědnost mezi prodávajícím a kupujícím omezena smlouvou. V případě, že kupující takové omezení odpovědnosti nesjedná, bude povinen prodávajícímu nahradit případnou újmu v takovém rozsahu, který představuje rozdíl mezi náhradou újmy poskytnutou třetí osobě bez výše popsaného omezení povinnosti nahradit újmu a náhradou škody, kterou by prodávající jinak poskytl třetí osobě při existenci shora popsaného omezení odpovědnosti.</w:t>
      </w:r>
    </w:p>
    <w:p w14:paraId="4E8D1722" w14:textId="5CAFCE1F" w:rsidR="00CD5152" w:rsidRDefault="001272BB" w:rsidP="00CD5152">
      <w:pPr>
        <w:pStyle w:val="Nadpis1"/>
        <w:ind w:left="357" w:hanging="357"/>
      </w:pPr>
      <w:r>
        <w:rPr>
          <w:lang w:val="cs-CZ"/>
        </w:rPr>
        <w:t>Trvání a u</w:t>
      </w:r>
      <w:r w:rsidR="00CD5152">
        <w:rPr>
          <w:lang w:val="cs-CZ"/>
        </w:rPr>
        <w:t xml:space="preserve">končení </w:t>
      </w:r>
      <w:r w:rsidR="00665A23">
        <w:rPr>
          <w:lang w:val="cs-CZ"/>
        </w:rPr>
        <w:t xml:space="preserve">závazků ze </w:t>
      </w:r>
      <w:r w:rsidR="00CD5152">
        <w:rPr>
          <w:lang w:val="cs-CZ"/>
        </w:rPr>
        <w:t>smlouvy</w:t>
      </w:r>
    </w:p>
    <w:p w14:paraId="246D4CEB" w14:textId="45863080" w:rsidR="009611CC" w:rsidRPr="009611CC" w:rsidRDefault="004634F8" w:rsidP="00215BAC">
      <w:pPr>
        <w:pStyle w:val="Bezmezer"/>
        <w:numPr>
          <w:ilvl w:val="0"/>
          <w:numId w:val="16"/>
        </w:numPr>
        <w:ind w:left="284" w:hanging="426"/>
      </w:pPr>
      <w:r>
        <w:t xml:space="preserve">Tato smlouva </w:t>
      </w:r>
      <w:r w:rsidR="0099122C">
        <w:t>nabývá platnosti a účinnosti dnem</w:t>
      </w:r>
      <w:r>
        <w:t xml:space="preserve"> podpisu této smlouvy oběma smluvními stranami.</w:t>
      </w:r>
    </w:p>
    <w:p w14:paraId="50BE6C4B" w14:textId="70EF3912" w:rsidR="009A618A" w:rsidRPr="00041C6B" w:rsidRDefault="009A618A" w:rsidP="00215BAC">
      <w:pPr>
        <w:pStyle w:val="Bezmezer"/>
        <w:numPr>
          <w:ilvl w:val="0"/>
          <w:numId w:val="16"/>
        </w:numPr>
        <w:ind w:left="284" w:hanging="426"/>
      </w:pPr>
      <w:r w:rsidRPr="00041C6B">
        <w:t>Kupující je oprávněn jednostranně odstoupit od smlouvy</w:t>
      </w:r>
      <w:r w:rsidR="00041C6B">
        <w:t xml:space="preserve">, </w:t>
      </w:r>
      <w:r w:rsidRPr="00041C6B">
        <w:t>jestliže:</w:t>
      </w:r>
    </w:p>
    <w:p w14:paraId="5B3D4C36" w14:textId="77777777" w:rsidR="00F019B1" w:rsidRDefault="009A618A" w:rsidP="00215BAC">
      <w:pPr>
        <w:pStyle w:val="Zhlav"/>
        <w:numPr>
          <w:ilvl w:val="0"/>
          <w:numId w:val="17"/>
        </w:numPr>
        <w:tabs>
          <w:tab w:val="clear" w:pos="4536"/>
          <w:tab w:val="clear" w:pos="9072"/>
        </w:tabs>
        <w:spacing w:line="276" w:lineRule="auto"/>
        <w:ind w:left="851" w:firstLine="283"/>
        <w:rPr>
          <w:rFonts w:cs="Arial"/>
        </w:rPr>
      </w:pPr>
      <w:r w:rsidRPr="00041C6B">
        <w:rPr>
          <w:rFonts w:cs="Arial"/>
        </w:rPr>
        <w:t>prodávající nedodá zboží do třech týdnů po odsouhlaseném termínu plnění,</w:t>
      </w:r>
      <w:r w:rsidRPr="00041C6B">
        <w:rPr>
          <w:rFonts w:cs="Arial"/>
          <w:lang w:val="cs-CZ"/>
        </w:rPr>
        <w:t xml:space="preserve"> nebo</w:t>
      </w:r>
    </w:p>
    <w:p w14:paraId="57F3C90D" w14:textId="04E51CA8" w:rsidR="002437DF" w:rsidRPr="00F019B1" w:rsidRDefault="00F019B1" w:rsidP="00215BAC">
      <w:pPr>
        <w:pStyle w:val="Zhlav"/>
        <w:numPr>
          <w:ilvl w:val="0"/>
          <w:numId w:val="17"/>
        </w:numPr>
        <w:tabs>
          <w:tab w:val="clear" w:pos="4536"/>
          <w:tab w:val="clear" w:pos="9072"/>
        </w:tabs>
        <w:spacing w:line="276" w:lineRule="auto"/>
        <w:ind w:left="1418" w:hanging="284"/>
        <w:rPr>
          <w:rFonts w:cs="Arial"/>
        </w:rPr>
      </w:pPr>
      <w:r w:rsidRPr="00F019B1">
        <w:rPr>
          <w:rFonts w:cs="Arial"/>
          <w:lang w:val="cs-CZ"/>
        </w:rPr>
        <w:t>prodávající je v prodlení s odstraněním vad zboží řádně oznámených</w:t>
      </w:r>
      <w:r w:rsidRPr="00F019B1">
        <w:rPr>
          <w:rFonts w:cs="Arial"/>
        </w:rPr>
        <w:t xml:space="preserve"> </w:t>
      </w:r>
      <w:r w:rsidRPr="00F019B1">
        <w:rPr>
          <w:rFonts w:cs="Arial"/>
          <w:lang w:val="cs-CZ"/>
        </w:rPr>
        <w:t>kupujícím delší</w:t>
      </w:r>
      <w:r>
        <w:rPr>
          <w:rFonts w:cs="Arial"/>
          <w:lang w:val="cs-CZ"/>
        </w:rPr>
        <w:t>m</w:t>
      </w:r>
      <w:r w:rsidR="0099122C">
        <w:rPr>
          <w:rFonts w:cs="Arial"/>
          <w:lang w:val="cs-CZ"/>
        </w:rPr>
        <w:t xml:space="preserve"> </w:t>
      </w:r>
      <w:r w:rsidRPr="00F019B1">
        <w:rPr>
          <w:rFonts w:cs="Arial"/>
          <w:lang w:val="cs-CZ"/>
        </w:rPr>
        <w:t xml:space="preserve">než </w:t>
      </w:r>
      <w:r w:rsidR="00F0182B">
        <w:rPr>
          <w:rFonts w:cs="Arial"/>
          <w:lang w:val="cs-CZ"/>
        </w:rPr>
        <w:t>2</w:t>
      </w:r>
      <w:r w:rsidRPr="00F019B1">
        <w:rPr>
          <w:rFonts w:cs="Arial"/>
          <w:lang w:val="cs-CZ"/>
        </w:rPr>
        <w:t xml:space="preserve"> týdn</w:t>
      </w:r>
      <w:r w:rsidR="00F0182B">
        <w:rPr>
          <w:rFonts w:cs="Arial"/>
          <w:lang w:val="cs-CZ"/>
        </w:rPr>
        <w:t>y</w:t>
      </w:r>
      <w:r w:rsidRPr="00041C6B">
        <w:rPr>
          <w:rFonts w:cs="Arial"/>
        </w:rPr>
        <w:t>,</w:t>
      </w:r>
      <w:r w:rsidRPr="00041C6B">
        <w:rPr>
          <w:rFonts w:cs="Arial"/>
          <w:lang w:val="cs-CZ"/>
        </w:rPr>
        <w:t xml:space="preserve"> nebo</w:t>
      </w:r>
      <w:r w:rsidRPr="00F019B1">
        <w:rPr>
          <w:rFonts w:cs="Arial"/>
          <w:lang w:val="cs-CZ"/>
        </w:rPr>
        <w:t xml:space="preserve">  </w:t>
      </w:r>
    </w:p>
    <w:p w14:paraId="49A7D27F" w14:textId="4DA8AF43" w:rsidR="00F019B1" w:rsidRPr="00F019B1" w:rsidRDefault="00F019B1" w:rsidP="00215BAC">
      <w:pPr>
        <w:pStyle w:val="Zhlav"/>
        <w:numPr>
          <w:ilvl w:val="0"/>
          <w:numId w:val="17"/>
        </w:numPr>
        <w:tabs>
          <w:tab w:val="left" w:pos="708"/>
        </w:tabs>
        <w:spacing w:line="276" w:lineRule="auto"/>
        <w:ind w:left="1418" w:hanging="284"/>
        <w:rPr>
          <w:rFonts w:cs="Arial"/>
        </w:rPr>
      </w:pPr>
      <w:r>
        <w:t>prodávající nepředloží na výzvu kupujícího platnou pojistnou smlouvu specifikovanou v čl. X. odst. 3 smlouvy</w:t>
      </w:r>
      <w:r w:rsidRPr="00041C6B">
        <w:rPr>
          <w:rFonts w:cs="Arial"/>
        </w:rPr>
        <w:t>,</w:t>
      </w:r>
      <w:r w:rsidRPr="00041C6B">
        <w:rPr>
          <w:rFonts w:cs="Arial"/>
          <w:lang w:val="cs-CZ"/>
        </w:rPr>
        <w:t xml:space="preserve"> nebo</w:t>
      </w:r>
    </w:p>
    <w:p w14:paraId="158A83E4" w14:textId="3089D822" w:rsidR="009A618A" w:rsidRPr="009E5321" w:rsidRDefault="009A618A" w:rsidP="00215BAC">
      <w:pPr>
        <w:pStyle w:val="Zhlav"/>
        <w:numPr>
          <w:ilvl w:val="0"/>
          <w:numId w:val="17"/>
        </w:numPr>
        <w:tabs>
          <w:tab w:val="clear" w:pos="4536"/>
          <w:tab w:val="clear" w:pos="9072"/>
        </w:tabs>
        <w:spacing w:line="276" w:lineRule="auto"/>
        <w:ind w:left="1418" w:hanging="284"/>
        <w:rPr>
          <w:rFonts w:cs="Arial"/>
        </w:rPr>
      </w:pPr>
      <w:r w:rsidRPr="00041C6B">
        <w:rPr>
          <w:rFonts w:cs="Arial"/>
        </w:rPr>
        <w:t xml:space="preserve">prodávající neplní </w:t>
      </w:r>
      <w:r w:rsidR="00F019B1">
        <w:rPr>
          <w:rFonts w:cs="Arial"/>
          <w:lang w:val="cs-CZ"/>
        </w:rPr>
        <w:t xml:space="preserve">ostatní </w:t>
      </w:r>
      <w:r w:rsidRPr="00041C6B">
        <w:rPr>
          <w:rFonts w:cs="Arial"/>
        </w:rPr>
        <w:t>podmínky smlouvy, byl na tuto skutečnost písemně upozorněn a nesjednal nápravu ani v dodatečně poskytnuté přiměřené lhůtě</w:t>
      </w:r>
      <w:r w:rsidR="00041C6B">
        <w:rPr>
          <w:rFonts w:cs="Arial"/>
          <w:lang w:val="cs-CZ"/>
        </w:rPr>
        <w:t xml:space="preserve">, </w:t>
      </w:r>
      <w:r w:rsidRPr="00041C6B">
        <w:rPr>
          <w:rFonts w:cs="Arial"/>
          <w:lang w:val="cs-CZ"/>
        </w:rPr>
        <w:t>nebo</w:t>
      </w:r>
    </w:p>
    <w:p w14:paraId="51BDB03A" w14:textId="75B8C1E1" w:rsidR="009E5321" w:rsidRPr="006A0F08" w:rsidRDefault="009E5321" w:rsidP="00215BAC">
      <w:pPr>
        <w:pStyle w:val="Zhlav"/>
        <w:numPr>
          <w:ilvl w:val="0"/>
          <w:numId w:val="17"/>
        </w:numPr>
        <w:tabs>
          <w:tab w:val="clear" w:pos="4536"/>
          <w:tab w:val="clear" w:pos="9072"/>
        </w:tabs>
        <w:spacing w:line="276" w:lineRule="auto"/>
        <w:ind w:left="1418" w:hanging="284"/>
        <w:rPr>
          <w:rFonts w:cs="Arial"/>
        </w:rPr>
      </w:pPr>
      <w:r>
        <w:rPr>
          <w:rFonts w:cs="Arial"/>
          <w:lang w:val="cs-CZ"/>
        </w:rPr>
        <w:t xml:space="preserve">prodávající poruší jakékoliv povinnosti dle článku </w:t>
      </w:r>
      <w:r w:rsidR="007C7A63">
        <w:rPr>
          <w:rFonts w:cs="Arial"/>
          <w:lang w:val="cs-CZ"/>
        </w:rPr>
        <w:t>X</w:t>
      </w:r>
      <w:r w:rsidR="00B267BA">
        <w:rPr>
          <w:rFonts w:cs="Arial"/>
          <w:lang w:val="cs-CZ"/>
        </w:rPr>
        <w:t>.</w:t>
      </w:r>
      <w:r w:rsidR="007C7A63">
        <w:rPr>
          <w:rFonts w:cs="Arial"/>
          <w:lang w:val="cs-CZ"/>
        </w:rPr>
        <w:t xml:space="preserve"> a </w:t>
      </w:r>
      <w:r>
        <w:rPr>
          <w:rFonts w:cs="Arial"/>
          <w:lang w:val="cs-CZ"/>
        </w:rPr>
        <w:t>XI</w:t>
      </w:r>
      <w:r w:rsidR="006A0F08">
        <w:rPr>
          <w:rFonts w:cs="Arial"/>
          <w:lang w:val="cs-CZ"/>
        </w:rPr>
        <w:t>. smlouvy, nebo</w:t>
      </w:r>
    </w:p>
    <w:p w14:paraId="7ACBB37F" w14:textId="45FEB01B" w:rsidR="00041C6B" w:rsidRPr="00A75777" w:rsidRDefault="009A618A" w:rsidP="00215BAC">
      <w:pPr>
        <w:pStyle w:val="Zhlav"/>
        <w:numPr>
          <w:ilvl w:val="0"/>
          <w:numId w:val="17"/>
        </w:numPr>
        <w:tabs>
          <w:tab w:val="clear" w:pos="4536"/>
          <w:tab w:val="clear" w:pos="9072"/>
        </w:tabs>
        <w:spacing w:line="276" w:lineRule="auto"/>
        <w:ind w:left="1418" w:hanging="284"/>
        <w:rPr>
          <w:rFonts w:cs="Arial"/>
        </w:rPr>
      </w:pPr>
      <w:r w:rsidRPr="00041C6B">
        <w:rPr>
          <w:rFonts w:cs="Arial"/>
          <w:lang w:val="cs-CZ"/>
        </w:rPr>
        <w:t>prodávající poruší jakékoli své povinnost</w:t>
      </w:r>
      <w:r w:rsidR="0090647B">
        <w:rPr>
          <w:rFonts w:cs="Arial"/>
          <w:lang w:val="cs-CZ"/>
        </w:rPr>
        <w:t>i</w:t>
      </w:r>
      <w:r w:rsidRPr="00041C6B">
        <w:rPr>
          <w:rFonts w:cs="Arial"/>
          <w:lang w:val="cs-CZ"/>
        </w:rPr>
        <w:t xml:space="preserve"> stanovené mu touto smlouvou nebo všeobecně závaznými právními předpisy týkající se bezpečnosti a ochrany zdraví při práci nebo požární ochrany</w:t>
      </w:r>
    </w:p>
    <w:p w14:paraId="4254FF41" w14:textId="77777777" w:rsidR="0051782E" w:rsidRPr="0051782E" w:rsidRDefault="0051782E" w:rsidP="0051782E">
      <w:pPr>
        <w:pStyle w:val="Bezmezer"/>
      </w:pPr>
      <w:r w:rsidRPr="0051782E">
        <w:t>Kupující má právo odstoupit od této smlouvy rovněž tehdy, pokud:</w:t>
      </w:r>
    </w:p>
    <w:p w14:paraId="12589F45" w14:textId="77777777" w:rsidR="00EE476C" w:rsidRPr="00206354" w:rsidRDefault="00EE476C" w:rsidP="00215BAC">
      <w:pPr>
        <w:numPr>
          <w:ilvl w:val="1"/>
          <w:numId w:val="26"/>
        </w:numPr>
        <w:spacing w:line="276" w:lineRule="auto"/>
      </w:pPr>
      <w:r w:rsidRPr="00206354">
        <w:t xml:space="preserve">vůči </w:t>
      </w:r>
      <w:r>
        <w:t>prodávajícímu</w:t>
      </w:r>
      <w:r w:rsidRPr="00206354">
        <w:t xml:space="preserve">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3" w:name="_Hlk49934365"/>
      <w:r w:rsidRPr="00206354">
        <w:t xml:space="preserve">v souvislosti s jakoukoli veřejnou zakázkou či jiným poptávkovým řízením realizovaným pro </w:t>
      </w:r>
      <w:r>
        <w:t>kupujícího</w:t>
      </w:r>
      <w:r w:rsidRPr="00206354">
        <w:t xml:space="preserve"> jako zadavatele některý trestný čin podle § 216, § 256, § 257, § 331, § 332 nebo § 333 trestního zákoníku</w:t>
      </w:r>
      <w:bookmarkEnd w:id="3"/>
      <w:r w:rsidRPr="00206354">
        <w:t xml:space="preserve">. </w:t>
      </w:r>
      <w:r>
        <w:t>Kupující</w:t>
      </w:r>
      <w:r w:rsidRPr="00206354">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w:t>
      </w:r>
      <w:r w:rsidRPr="00206354">
        <w:lastRenderedPageBreak/>
        <w:t xml:space="preserve">pochybení ve smyslu § 48 odst. 5 písm. f) ZZVZ, které zpochybňuje důvěryhodnost </w:t>
      </w:r>
      <w:r>
        <w:t>prodávajícího</w:t>
      </w:r>
      <w:r w:rsidRPr="00206354">
        <w:t>, přičemž i jednání, které nenaplňuje všechny znaky trestného činu, může naplňovat znaky závažného profesního pochybení a naopak nebo pokud</w:t>
      </w:r>
    </w:p>
    <w:p w14:paraId="6CE2D7BB" w14:textId="77777777" w:rsidR="00EE476C" w:rsidRPr="00206354" w:rsidRDefault="00EE476C" w:rsidP="00215BAC">
      <w:pPr>
        <w:numPr>
          <w:ilvl w:val="1"/>
          <w:numId w:val="26"/>
        </w:numPr>
        <w:spacing w:line="276" w:lineRule="auto"/>
      </w:pPr>
      <w:r w:rsidRPr="00206354">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703EF8DA" w14:textId="376BDACE" w:rsidR="00CD5152" w:rsidRDefault="00CD5152" w:rsidP="0030159F">
      <w:pPr>
        <w:pStyle w:val="Bezmezer"/>
      </w:pPr>
      <w:r>
        <w:t>Prodávající má právo odstoupit od této smlouvy v případě prodlení kupujícího s úhradou kterékoliv z faktur delšího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ADDADBE" w14:textId="77777777" w:rsidR="00CD5152" w:rsidRDefault="00CD5152" w:rsidP="0030159F">
      <w:pPr>
        <w:pStyle w:val="Bezmezer"/>
      </w:pPr>
      <w:r>
        <w:t>Dále jsou smluvní strany oprávněny odstoupit od této smlouvy v případě rozhodnutí o úpadku nebo zamítnutí insolvenčního návrhu pro nedostatek majetku druhé smluvní strany.</w:t>
      </w:r>
    </w:p>
    <w:p w14:paraId="30476F2E" w14:textId="77777777" w:rsidR="00F019B1" w:rsidRDefault="00041C6B" w:rsidP="0030159F">
      <w:pPr>
        <w:pStyle w:val="Bezmezer"/>
      </w:pPr>
      <w:r w:rsidRPr="00041C6B">
        <w:t>Smluvní strany jsou oprávněny odstoupit od smlouvy rovněž v případě, že okolnost vyšší moci brání realizaci dodávky po dobu delší než 3 měsíce.</w:t>
      </w:r>
    </w:p>
    <w:p w14:paraId="21A54354" w14:textId="5461A5EE" w:rsidR="00041C6B" w:rsidRPr="00F019B1" w:rsidRDefault="00F019B1" w:rsidP="0030159F">
      <w:pPr>
        <w:pStyle w:val="Bezmezer"/>
      </w:pPr>
      <w:r>
        <w:t>Dojde</w:t>
      </w:r>
      <w:r w:rsidR="00CD5152" w:rsidRPr="00F019B1">
        <w:t>-li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139DDC50" w14:textId="0BD26625" w:rsidR="00041C6B" w:rsidRPr="00F019B1" w:rsidRDefault="00041C6B" w:rsidP="0030159F">
      <w:pPr>
        <w:pStyle w:val="Bezmezer"/>
      </w:pPr>
      <w:r w:rsidRPr="00F019B1">
        <w:t xml:space="preserve">Odstoupení od smlouvy musí oprávněná smluvní strana spolu s důvodem odstoupení písemně oznámit povinné smluvní straně bez zbytečného odkladu poté, co se o důvodu dozvěděla, nejpozději do 20 pracovních dnů. </w:t>
      </w:r>
    </w:p>
    <w:p w14:paraId="77625FEC" w14:textId="24B9830B" w:rsidR="00E46E15" w:rsidRDefault="00234EFD" w:rsidP="002028AA">
      <w:pPr>
        <w:pStyle w:val="Bezmezer"/>
      </w:pPr>
      <w:r w:rsidRPr="00234EFD">
        <w:t>V případě, že kupující odst</w:t>
      </w:r>
      <w:r w:rsidRPr="00EE66F3">
        <w:t>oupí od smlouvy pro porušení smlouvy prodávajícím uvedené v čl. X</w:t>
      </w:r>
      <w:r w:rsidR="00C61139">
        <w:t>I</w:t>
      </w:r>
      <w:r w:rsidRPr="00EE66F3">
        <w:t xml:space="preserve">II. odst. 1., 2. nebo </w:t>
      </w:r>
      <w:r w:rsidR="00550718">
        <w:t>3</w:t>
      </w:r>
      <w:r w:rsidRPr="00EE66F3">
        <w:t>. smlouvy, vyhrazuje si kupující v souladu s </w:t>
      </w:r>
      <w:proofErr w:type="spellStart"/>
      <w:r w:rsidRPr="00EE66F3">
        <w:t>ust</w:t>
      </w:r>
      <w:proofErr w:type="spellEnd"/>
      <w:r w:rsidRPr="00EE66F3">
        <w:t xml:space="preserve">. § </w:t>
      </w:r>
      <w:r w:rsidR="002028AA" w:rsidRPr="00EE66F3">
        <w:t>100 odst. 2</w:t>
      </w:r>
      <w:r w:rsidR="002028AA">
        <w:t xml:space="preserve"> zákona č. 134/2016 Sb., o zadávání veřejných zakázek (dále jen</w:t>
      </w:r>
      <w:r w:rsidR="002028AA" w:rsidRPr="00EE66F3">
        <w:t xml:space="preserve"> </w:t>
      </w:r>
      <w:r w:rsidR="002028AA">
        <w:t>„</w:t>
      </w:r>
      <w:r w:rsidR="002028AA" w:rsidRPr="00EE66F3">
        <w:t>ZZVZ</w:t>
      </w:r>
      <w:r w:rsidR="002028AA">
        <w:t>“)</w:t>
      </w:r>
      <w:r w:rsidR="002028AA" w:rsidRPr="00EE66F3">
        <w:t>, ve spojení s </w:t>
      </w:r>
      <w:proofErr w:type="spellStart"/>
      <w:r w:rsidR="002028AA" w:rsidRPr="00EE66F3">
        <w:t>ust</w:t>
      </w:r>
      <w:proofErr w:type="spellEnd"/>
      <w:r w:rsidR="002028AA" w:rsidRPr="00EE66F3">
        <w:t xml:space="preserve">. § 222 odst. 10 písm. a) ZZVZ, </w:t>
      </w:r>
      <w:r w:rsidR="00095EC5">
        <w:t>p</w:t>
      </w:r>
      <w:r w:rsidRPr="00EE66F3">
        <w:t>oužití práva uvedeného v </w:t>
      </w:r>
      <w:r w:rsidRPr="00550718">
        <w:t xml:space="preserve">čl. </w:t>
      </w:r>
      <w:r w:rsidR="00EE66F3" w:rsidRPr="00550718">
        <w:t>13</w:t>
      </w:r>
      <w:r w:rsidR="00550718" w:rsidRPr="00550718">
        <w:t xml:space="preserve"> </w:t>
      </w:r>
      <w:r w:rsidRPr="00550718">
        <w:t>zadávací dokumentace,</w:t>
      </w:r>
      <w:r w:rsidRPr="00EE66F3">
        <w:t> obrátit</w:t>
      </w:r>
      <w:r w:rsidRPr="00234EFD">
        <w:t xml:space="preserve"> se s žádostí o uzavření smlouvy na dodavatele, který se umístil v hodnocení nabídek jako další v pořadí. Tento dodavatel bude </w:t>
      </w:r>
      <w:r w:rsidR="008374A1">
        <w:t>kupujícímu</w:t>
      </w:r>
      <w:r w:rsidRPr="00234EFD">
        <w:t xml:space="preserve"> povinen doložit ve lhůtě 30 kalendářních dní od doručení žádosti o uzavření smlouvy dokumenty prokazující, že dodavatel stále splňuje </w:t>
      </w:r>
      <w:r w:rsidR="008374A1">
        <w:t>kupujícím</w:t>
      </w:r>
      <w:r w:rsidRPr="00234EFD">
        <w:t xml:space="preserve"> požadované kvalifikační předpoklady a další podmínky pro plnění předmětu zakázky. Pokud takto vyzvaný dodavatel uzavřít smlouvu odmítne či nesplní podmínky uvedené v tomto odstavci, může se za stejných podmínek kupující obrátit na dodavatele, který se umístil jako další v pořadí. </w:t>
      </w:r>
      <w:r w:rsidRPr="002028AA">
        <w:rPr>
          <w:rFonts w:cs="Arial"/>
        </w:rPr>
        <w:t xml:space="preserve">Tento postup může </w:t>
      </w:r>
      <w:r w:rsidR="008374A1" w:rsidRPr="002028AA">
        <w:rPr>
          <w:rFonts w:cs="Arial"/>
        </w:rPr>
        <w:t>kupující</w:t>
      </w:r>
      <w:r w:rsidRPr="002028AA">
        <w:rPr>
          <w:rFonts w:cs="Arial"/>
        </w:rPr>
        <w:t xml:space="preserve"> v případě neuzavření smlouvy opakovat, </w:t>
      </w:r>
      <w:r w:rsidRPr="00234EFD">
        <w:t>a to až do oslovení dodavatele, který se v hodnocení nabídek v rámci tohoto zadávacího řízení umístil jako poslední v pořadí. Nová smlouva s takto osloveným dodavatelem pak bude uzavřena za podmínek, které tento dodavatel nabídnul v proběhlém zadávacím řízení.</w:t>
      </w:r>
    </w:p>
    <w:p w14:paraId="4281BC5B" w14:textId="77777777" w:rsidR="002D4FF3" w:rsidRDefault="002D4FF3" w:rsidP="002D4FF3">
      <w:pPr>
        <w:pStyle w:val="Bezmezer"/>
        <w:numPr>
          <w:ilvl w:val="0"/>
          <w:numId w:val="0"/>
        </w:numPr>
        <w:ind w:left="284" w:hanging="284"/>
      </w:pPr>
    </w:p>
    <w:p w14:paraId="234F8EB7" w14:textId="77777777" w:rsidR="002D4FF3" w:rsidRDefault="002D4FF3" w:rsidP="002D4FF3">
      <w:pPr>
        <w:pStyle w:val="Bezmezer"/>
        <w:numPr>
          <w:ilvl w:val="0"/>
          <w:numId w:val="0"/>
        </w:numPr>
        <w:ind w:left="284" w:hanging="284"/>
      </w:pPr>
    </w:p>
    <w:p w14:paraId="576E69DC" w14:textId="77777777" w:rsidR="002D4FF3" w:rsidRPr="00C61139" w:rsidRDefault="002D4FF3" w:rsidP="002D4FF3">
      <w:pPr>
        <w:pStyle w:val="Bezmezer"/>
        <w:numPr>
          <w:ilvl w:val="0"/>
          <w:numId w:val="0"/>
        </w:numPr>
        <w:ind w:left="284" w:hanging="284"/>
      </w:pPr>
    </w:p>
    <w:p w14:paraId="12B29D9F" w14:textId="1E80BEC3" w:rsidR="00281D03" w:rsidRDefault="00281D03" w:rsidP="002F148F">
      <w:pPr>
        <w:pStyle w:val="Nadpis1"/>
      </w:pPr>
      <w:r>
        <w:lastRenderedPageBreak/>
        <w:t>Náhrada újmy, vyšší moc</w:t>
      </w:r>
    </w:p>
    <w:p w14:paraId="6955A417" w14:textId="77777777" w:rsidR="00281D03" w:rsidRPr="005F1556" w:rsidRDefault="00281D03" w:rsidP="00215BAC">
      <w:pPr>
        <w:numPr>
          <w:ilvl w:val="0"/>
          <w:numId w:val="23"/>
        </w:numPr>
        <w:spacing w:before="120"/>
        <w:rPr>
          <w:rFonts w:cs="Arial"/>
          <w:b/>
        </w:rPr>
      </w:pPr>
      <w:r w:rsidRPr="005F1556">
        <w:rPr>
          <w:rFonts w:cs="Arial"/>
        </w:rPr>
        <w:t xml:space="preserve">Náhrada újmy se řídí § 2894 a násl. občanského zákoníku.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15850390" w14:textId="77777777" w:rsidR="00281D03" w:rsidRPr="005F1556" w:rsidRDefault="00281D03" w:rsidP="00215BAC">
      <w:pPr>
        <w:numPr>
          <w:ilvl w:val="0"/>
          <w:numId w:val="22"/>
        </w:numPr>
        <w:spacing w:before="120"/>
        <w:rPr>
          <w:rFonts w:cs="Arial"/>
          <w:b/>
        </w:rPr>
      </w:pPr>
      <w:r w:rsidRPr="005F1556">
        <w:rPr>
          <w:rFonts w:cs="Arial"/>
        </w:rPr>
        <w:t>Smluvní strany se zavazují přijmout všechna jim dostupná opatření k tomu, aby se předešlo vzniku újmy a aby případně vzniklá újma byla co nejmenšího rozsahu.</w:t>
      </w:r>
    </w:p>
    <w:p w14:paraId="2AE672CC" w14:textId="77777777" w:rsidR="00281D03" w:rsidRPr="003C42A7" w:rsidRDefault="00281D03" w:rsidP="00215BAC">
      <w:pPr>
        <w:numPr>
          <w:ilvl w:val="0"/>
          <w:numId w:val="22"/>
        </w:numPr>
        <w:spacing w:after="0"/>
        <w:rPr>
          <w:rFonts w:cs="Arial"/>
          <w:b/>
        </w:rPr>
      </w:pPr>
      <w:r w:rsidRPr="005F1556">
        <w:rPr>
          <w:rFonts w:cs="Arial"/>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w:t>
      </w:r>
      <w:r>
        <w:rPr>
          <w:rFonts w:cs="Arial"/>
        </w:rPr>
        <w:br/>
      </w:r>
      <w:r w:rsidRPr="005F1556">
        <w:rPr>
          <w:rFonts w:cs="Arial"/>
        </w:rPr>
        <w:t>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65CEBA86" w14:textId="77777777" w:rsidR="00281D03" w:rsidRPr="00D71308" w:rsidRDefault="00281D03" w:rsidP="00215BAC">
      <w:pPr>
        <w:numPr>
          <w:ilvl w:val="0"/>
          <w:numId w:val="22"/>
        </w:numPr>
        <w:spacing w:before="120"/>
        <w:rPr>
          <w:rFonts w:cs="Arial"/>
          <w:b/>
        </w:rPr>
      </w:pPr>
      <w:r w:rsidRPr="00D71308">
        <w:rPr>
          <w:rFonts w:cs="Arial"/>
        </w:rPr>
        <w:t>Neoznámí-li smluvní strana druhé smluvní straně včas skutečnosti, které jí dle této smlouvy má sdělovat, nahradí jí veškerou újmu, která druhé smluvní straně takovým opomenutím vznikne.</w:t>
      </w:r>
    </w:p>
    <w:p w14:paraId="46D68C48" w14:textId="77777777" w:rsidR="00281D03" w:rsidRPr="005F1556" w:rsidRDefault="00281D03" w:rsidP="00215BAC">
      <w:pPr>
        <w:numPr>
          <w:ilvl w:val="0"/>
          <w:numId w:val="22"/>
        </w:numPr>
        <w:spacing w:before="120"/>
        <w:rPr>
          <w:rFonts w:cs="Arial"/>
          <w:b/>
        </w:rPr>
      </w:pPr>
      <w:r w:rsidRPr="00D71308">
        <w:rPr>
          <w:rFonts w:cs="Arial"/>
        </w:rPr>
        <w:t>Kupující neodpovídá za škodu, která by</w:t>
      </w:r>
      <w:r>
        <w:rPr>
          <w:rFonts w:cs="Arial"/>
        </w:rPr>
        <w:t>la způsobena vadnou dodávkou prodávajícího (z důvodu např. vadného balení), za takovou škodu odpovídá prodávající.</w:t>
      </w:r>
    </w:p>
    <w:p w14:paraId="2FD08BAF" w14:textId="77777777" w:rsidR="00281D03" w:rsidRPr="006344D7" w:rsidRDefault="00281D03" w:rsidP="00215BAC">
      <w:pPr>
        <w:numPr>
          <w:ilvl w:val="0"/>
          <w:numId w:val="22"/>
        </w:numPr>
        <w:spacing w:before="120"/>
        <w:rPr>
          <w:rFonts w:cs="Arial"/>
          <w:b/>
        </w:rPr>
      </w:pPr>
      <w:r w:rsidRPr="00D71308">
        <w:rPr>
          <w:rFonts w:cs="Arial"/>
        </w:rPr>
        <w:t>V případě, že orgány celní správy shledají v </w:t>
      </w:r>
      <w:proofErr w:type="spellStart"/>
      <w:r w:rsidRPr="00D71308">
        <w:rPr>
          <w:rFonts w:cs="Arial"/>
        </w:rPr>
        <w:t>Intrastatu</w:t>
      </w:r>
      <w:proofErr w:type="spellEnd"/>
      <w:r w:rsidRPr="00D71308">
        <w:rPr>
          <w:rFonts w:cs="Arial"/>
        </w:rPr>
        <w:t xml:space="preserve"> nesrovnalosti v údajích vykázaných prodávajícím s údaji </w:t>
      </w:r>
      <w:r w:rsidRPr="006344D7">
        <w:rPr>
          <w:rFonts w:cs="Arial"/>
        </w:rPr>
        <w:t>vykázanými kupujícím, odpovídá prodávající kupujícímu za újmu, která může kupujícímu vzniknout (např. penalizace kupujícího).</w:t>
      </w:r>
    </w:p>
    <w:p w14:paraId="6E8B9722" w14:textId="77777777" w:rsidR="00281D03" w:rsidRPr="00CC6F7A" w:rsidRDefault="00281D03" w:rsidP="00215BAC">
      <w:pPr>
        <w:pStyle w:val="Bezmezer"/>
        <w:numPr>
          <w:ilvl w:val="0"/>
          <w:numId w:val="22"/>
        </w:numPr>
        <w:rPr>
          <w:rFonts w:cs="Arial"/>
          <w:lang w:eastAsia="cs-CZ"/>
        </w:rPr>
      </w:pPr>
      <w:r w:rsidRPr="00CC6F7A">
        <w:rPr>
          <w:rFonts w:cs="Arial"/>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7C31D607" w14:textId="77777777" w:rsidR="00281D03" w:rsidRPr="00CC6F7A" w:rsidRDefault="00281D03" w:rsidP="00215BAC">
      <w:pPr>
        <w:pStyle w:val="Bezmezer"/>
        <w:numPr>
          <w:ilvl w:val="0"/>
          <w:numId w:val="22"/>
        </w:numPr>
        <w:rPr>
          <w:rFonts w:cs="Arial"/>
          <w:lang w:eastAsia="cs-CZ"/>
        </w:rPr>
      </w:pPr>
      <w:r w:rsidRPr="00CC6F7A">
        <w:rPr>
          <w:rFonts w:cs="Arial"/>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6F01ECD0" w14:textId="77777777" w:rsidR="006E2428" w:rsidRDefault="006E2428" w:rsidP="006E2428"/>
    <w:p w14:paraId="53F2DBA7" w14:textId="77777777" w:rsidR="00787EE5" w:rsidRDefault="00787EE5" w:rsidP="006E2428"/>
    <w:p w14:paraId="263DE790" w14:textId="77777777" w:rsidR="002F148F" w:rsidRDefault="002F148F" w:rsidP="006E2428"/>
    <w:p w14:paraId="70A9211D" w14:textId="77777777" w:rsidR="006E2428" w:rsidRPr="006E2428" w:rsidRDefault="006E2428" w:rsidP="006E2428">
      <w:pPr>
        <w:rPr>
          <w:lang w:val="x-none" w:eastAsia="x-none"/>
        </w:rPr>
      </w:pPr>
    </w:p>
    <w:p w14:paraId="41B6E8C5" w14:textId="43F6DEFE" w:rsidR="003856A4" w:rsidRPr="00A04544" w:rsidRDefault="003856A4" w:rsidP="002F148F">
      <w:pPr>
        <w:pStyle w:val="Nadpis1"/>
      </w:pPr>
      <w:r w:rsidRPr="00A04544">
        <w:lastRenderedPageBreak/>
        <w:t>Ochrana osobních údajů</w:t>
      </w:r>
    </w:p>
    <w:p w14:paraId="1DFDD738" w14:textId="77777777" w:rsidR="001C0943" w:rsidRPr="00A23EBC" w:rsidRDefault="001C0943" w:rsidP="00215BAC">
      <w:pPr>
        <w:pStyle w:val="Nzev"/>
        <w:numPr>
          <w:ilvl w:val="0"/>
          <w:numId w:val="24"/>
        </w:numPr>
        <w:spacing w:before="120" w:after="120" w:line="280" w:lineRule="atLeast"/>
        <w:jc w:val="both"/>
        <w:rPr>
          <w:rFonts w:ascii="Arial" w:hAnsi="Arial" w:cs="Arial"/>
          <w:b w:val="0"/>
          <w:sz w:val="20"/>
        </w:rPr>
      </w:pPr>
      <w:bookmarkStart w:id="4" w:name="_Hlk515442326"/>
      <w:r w:rsidRPr="00A23EBC">
        <w:rPr>
          <w:rFonts w:ascii="Arial" w:hAnsi="Arial" w:cs="Arial"/>
          <w:b w:val="0"/>
          <w:sz w:val="20"/>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Pr>
          <w:rFonts w:ascii="Arial" w:hAnsi="Arial" w:cs="Arial"/>
          <w:b w:val="0"/>
          <w:sz w:val="20"/>
        </w:rPr>
        <w:t> </w:t>
      </w:r>
      <w:r w:rsidRPr="00A23EBC">
        <w:rPr>
          <w:rFonts w:ascii="Arial" w:hAnsi="Arial" w:cs="Arial"/>
          <w:b w:val="0"/>
          <w:sz w:val="20"/>
        </w:rPr>
        <w:t>dodavateli</w:t>
      </w:r>
      <w:r>
        <w:rPr>
          <w:rFonts w:ascii="Arial" w:hAnsi="Arial" w:cs="Arial"/>
          <w:b w:val="0"/>
          <w:sz w:val="20"/>
        </w:rPr>
        <w:br/>
      </w:r>
      <w:r w:rsidRPr="00A23EBC">
        <w:rPr>
          <w:rFonts w:ascii="Arial" w:hAnsi="Arial" w:cs="Arial"/>
          <w:b w:val="0"/>
          <w:sz w:val="20"/>
        </w:rPr>
        <w:t xml:space="preserve">a obchodními partnery, provozní potřeby a ochranu právních nároků kupujícího. </w:t>
      </w:r>
    </w:p>
    <w:p w14:paraId="2E3644A7" w14:textId="77777777" w:rsidR="001C0943" w:rsidRPr="00A23EBC" w:rsidRDefault="001C0943" w:rsidP="00215BAC">
      <w:pPr>
        <w:pStyle w:val="Nzev"/>
        <w:numPr>
          <w:ilvl w:val="0"/>
          <w:numId w:val="24"/>
        </w:numPr>
        <w:spacing w:before="120" w:after="120" w:line="280" w:lineRule="atLeast"/>
        <w:jc w:val="both"/>
        <w:rPr>
          <w:rFonts w:ascii="Arial" w:hAnsi="Arial" w:cs="Arial"/>
          <w:b w:val="0"/>
          <w:sz w:val="20"/>
        </w:rPr>
      </w:pPr>
      <w:r w:rsidRPr="00A23EBC">
        <w:rPr>
          <w:rFonts w:ascii="Arial" w:hAnsi="Arial" w:cs="Arial"/>
          <w:b w:val="0"/>
          <w:sz w:val="20"/>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Pr>
          <w:rFonts w:ascii="Arial" w:hAnsi="Arial" w:cs="Arial"/>
          <w:b w:val="0"/>
          <w:sz w:val="20"/>
        </w:rPr>
        <w:t> </w:t>
      </w:r>
      <w:r w:rsidRPr="00A23EBC">
        <w:rPr>
          <w:rFonts w:ascii="Arial" w:hAnsi="Arial" w:cs="Arial"/>
          <w:b w:val="0"/>
          <w:sz w:val="20"/>
        </w:rPr>
        <w:t>dodavateli</w:t>
      </w:r>
      <w:r>
        <w:rPr>
          <w:rFonts w:ascii="Arial" w:hAnsi="Arial" w:cs="Arial"/>
          <w:b w:val="0"/>
          <w:sz w:val="20"/>
        </w:rPr>
        <w:br/>
      </w:r>
      <w:r w:rsidRPr="00A23EBC">
        <w:rPr>
          <w:rFonts w:ascii="Arial" w:hAnsi="Arial" w:cs="Arial"/>
          <w:b w:val="0"/>
          <w:sz w:val="20"/>
        </w:rPr>
        <w:t>a obchodními partnery, provozní potřeby a ochranu právních nároků kupujícího, a o právech s tím souvisejících.</w:t>
      </w:r>
    </w:p>
    <w:p w14:paraId="72F4952E" w14:textId="77777777" w:rsidR="001C0943" w:rsidRPr="00A23EBC" w:rsidRDefault="001C0943" w:rsidP="00215BAC">
      <w:pPr>
        <w:pStyle w:val="Nzev"/>
        <w:numPr>
          <w:ilvl w:val="0"/>
          <w:numId w:val="24"/>
        </w:numPr>
        <w:spacing w:before="120" w:after="120" w:line="280" w:lineRule="atLeast"/>
        <w:jc w:val="both"/>
        <w:rPr>
          <w:rFonts w:ascii="Arial" w:hAnsi="Arial" w:cs="Arial"/>
          <w:b w:val="0"/>
          <w:sz w:val="20"/>
        </w:rPr>
      </w:pPr>
      <w:r w:rsidRPr="00A23EBC">
        <w:rPr>
          <w:rFonts w:ascii="Arial" w:hAnsi="Arial" w:cs="Arial"/>
          <w:b w:val="0"/>
          <w:sz w:val="20"/>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4"/>
    <w:p w14:paraId="2C0BEFBC" w14:textId="77777777" w:rsidR="001C0943" w:rsidRPr="00734EB8" w:rsidRDefault="001C0943" w:rsidP="00215BAC">
      <w:pPr>
        <w:pStyle w:val="Odstavecseseznamem"/>
        <w:numPr>
          <w:ilvl w:val="0"/>
          <w:numId w:val="24"/>
        </w:numPr>
        <w:contextualSpacing/>
        <w:jc w:val="both"/>
        <w:rPr>
          <w:rFonts w:cs="Arial"/>
          <w:color w:val="1E1E1E"/>
          <w:szCs w:val="20"/>
        </w:rPr>
      </w:pPr>
      <w:r>
        <w:rPr>
          <w:color w:val="1E1E1E"/>
        </w:rPr>
        <w:t xml:space="preserve">Další informace o zpracování osobních údajů jsou trvale dostupné na </w:t>
      </w:r>
      <w:hyperlink r:id="rId8" w:history="1">
        <w:r>
          <w:rPr>
            <w:rStyle w:val="Hypertextovodkaz"/>
          </w:rPr>
          <w:t>https://www.egd.cz/osobni-udaje-zakaznika-dalsich-osob</w:t>
        </w:r>
      </w:hyperlink>
      <w:r>
        <w:rPr>
          <w:color w:val="1E1E1E"/>
        </w:rPr>
        <w:t xml:space="preserve"> v oddílu D. </w:t>
      </w:r>
    </w:p>
    <w:p w14:paraId="18ECEB27" w14:textId="5405FC8D" w:rsidR="00D64E66" w:rsidRDefault="00D64E66" w:rsidP="00D64E66">
      <w:pPr>
        <w:pStyle w:val="Bezmezer"/>
        <w:numPr>
          <w:ilvl w:val="0"/>
          <w:numId w:val="0"/>
        </w:numPr>
        <w:ind w:left="284"/>
        <w:rPr>
          <w:lang w:eastAsia="en-US"/>
        </w:rPr>
      </w:pPr>
    </w:p>
    <w:p w14:paraId="433DD948" w14:textId="77E9573E" w:rsidR="00DB5199" w:rsidRPr="00A04544" w:rsidRDefault="00DB5199" w:rsidP="002F148F">
      <w:pPr>
        <w:pStyle w:val="Nadpis1"/>
      </w:pPr>
      <w:r w:rsidRPr="00A04544">
        <w:t xml:space="preserve">Kontaktní osoby </w:t>
      </w:r>
    </w:p>
    <w:p w14:paraId="3CDD7E47" w14:textId="77777777" w:rsidR="00A75777" w:rsidRDefault="00D67526" w:rsidP="00C95FA5">
      <w:pPr>
        <w:pStyle w:val="Bezmezer"/>
        <w:numPr>
          <w:ilvl w:val="0"/>
          <w:numId w:val="19"/>
        </w:numPr>
        <w:ind w:left="284" w:hanging="284"/>
      </w:pPr>
      <w:r>
        <w:t xml:space="preserve">Kontaktní osoba kupujícího pro </w:t>
      </w:r>
      <w:r w:rsidRPr="00570911">
        <w:t>upř</w:t>
      </w:r>
      <w:r>
        <w:t xml:space="preserve">esnění termínu plnění smlouvy (upřesnění termínu dodávek): </w:t>
      </w:r>
    </w:p>
    <w:p w14:paraId="05A8A4A6" w14:textId="273D52C6" w:rsidR="00ED2599" w:rsidRDefault="00845301" w:rsidP="00845301">
      <w:pPr>
        <w:pStyle w:val="Bezmezer"/>
        <w:numPr>
          <w:ilvl w:val="0"/>
          <w:numId w:val="0"/>
        </w:numPr>
        <w:ind w:left="284" w:hanging="284"/>
      </w:pPr>
      <w:r>
        <w:t xml:space="preserve">             </w:t>
      </w:r>
      <w:r w:rsidR="002B311C">
        <w:t>Jiří Kaňovský</w:t>
      </w:r>
    </w:p>
    <w:p w14:paraId="1936B123" w14:textId="54E89FCE" w:rsidR="002B311C" w:rsidRDefault="00845301" w:rsidP="00845301">
      <w:pPr>
        <w:pStyle w:val="Bezmezer"/>
        <w:numPr>
          <w:ilvl w:val="0"/>
          <w:numId w:val="0"/>
        </w:numPr>
        <w:ind w:left="284" w:hanging="284"/>
      </w:pPr>
      <w:r>
        <w:t xml:space="preserve">             </w:t>
      </w:r>
      <w:r w:rsidR="00ED2599">
        <w:t xml:space="preserve">tel. č.: </w:t>
      </w:r>
      <w:r w:rsidR="002B311C" w:rsidRPr="00127D34">
        <w:t>+420 734 430</w:t>
      </w:r>
      <w:r w:rsidR="002B311C">
        <w:t> </w:t>
      </w:r>
      <w:r w:rsidR="002B311C" w:rsidRPr="00127D34">
        <w:t>740</w:t>
      </w:r>
    </w:p>
    <w:p w14:paraId="2F96A1A7" w14:textId="7B47832A" w:rsidR="00ED2599" w:rsidRDefault="00845301" w:rsidP="00845301">
      <w:pPr>
        <w:pStyle w:val="Bezmezer"/>
        <w:numPr>
          <w:ilvl w:val="0"/>
          <w:numId w:val="0"/>
        </w:numPr>
        <w:ind w:left="284" w:hanging="284"/>
      </w:pPr>
      <w:r>
        <w:t xml:space="preserve">             </w:t>
      </w:r>
      <w:r w:rsidR="00ED2599">
        <w:t xml:space="preserve">email: </w:t>
      </w:r>
      <w:r w:rsidR="002B311C" w:rsidRPr="00127D34">
        <w:t>jiri.kanovsky@egd.cz</w:t>
      </w:r>
    </w:p>
    <w:p w14:paraId="632AE847" w14:textId="41E00C57" w:rsidR="003E48EA" w:rsidRPr="00D67526" w:rsidRDefault="003E48EA" w:rsidP="00C95FA5">
      <w:pPr>
        <w:pStyle w:val="Bezmezer"/>
        <w:ind w:hanging="284"/>
      </w:pPr>
      <w:r w:rsidRPr="00D67526">
        <w:rPr>
          <w:rFonts w:cs="Arial"/>
        </w:rPr>
        <w:t xml:space="preserve">Kontaktní </w:t>
      </w:r>
      <w:r w:rsidR="00D67526">
        <w:t xml:space="preserve">osoba kupujícího pro věci technické: </w:t>
      </w:r>
    </w:p>
    <w:p w14:paraId="1A3E580E" w14:textId="4391F48F" w:rsidR="00ED2599" w:rsidRDefault="00B554E7" w:rsidP="004515F9">
      <w:pPr>
        <w:pStyle w:val="Bezmezer"/>
        <w:numPr>
          <w:ilvl w:val="0"/>
          <w:numId w:val="0"/>
        </w:numPr>
        <w:ind w:left="708"/>
      </w:pPr>
      <w:r>
        <w:t>Ing. Jan Vrzal</w:t>
      </w:r>
    </w:p>
    <w:p w14:paraId="1ED87388" w14:textId="778CED0D" w:rsidR="00CF1309" w:rsidRDefault="00ED2599" w:rsidP="004515F9">
      <w:pPr>
        <w:pStyle w:val="Bezmezer"/>
        <w:numPr>
          <w:ilvl w:val="0"/>
          <w:numId w:val="0"/>
        </w:numPr>
        <w:ind w:left="284" w:firstLine="424"/>
        <w:rPr>
          <w:rFonts w:cs="Arial"/>
          <w:color w:val="261B62"/>
          <w:sz w:val="18"/>
          <w:szCs w:val="18"/>
          <w:lang w:eastAsia="en-GB"/>
        </w:rPr>
      </w:pPr>
      <w:r>
        <w:t xml:space="preserve">tel. č.: </w:t>
      </w:r>
      <w:r w:rsidR="00E841B4">
        <w:t>+</w:t>
      </w:r>
      <w:r w:rsidR="00E841B4">
        <w:rPr>
          <w:rFonts w:cs="Arial"/>
          <w:color w:val="261B62"/>
          <w:sz w:val="18"/>
          <w:szCs w:val="18"/>
          <w:lang w:eastAsia="en-GB"/>
        </w:rPr>
        <w:t>4</w:t>
      </w:r>
      <w:r w:rsidR="00C42F44" w:rsidRPr="00E841B4">
        <w:t>20 724 014</w:t>
      </w:r>
      <w:r w:rsidR="00CF1309" w:rsidRPr="00E841B4">
        <w:t> </w:t>
      </w:r>
      <w:r w:rsidR="00C42F44" w:rsidRPr="00E841B4">
        <w:t xml:space="preserve">025 </w:t>
      </w:r>
    </w:p>
    <w:p w14:paraId="6C39D408" w14:textId="0E2E5FE3" w:rsidR="00ED2599" w:rsidRDefault="00ED2599" w:rsidP="004515F9">
      <w:pPr>
        <w:pStyle w:val="Bezmezer"/>
        <w:numPr>
          <w:ilvl w:val="0"/>
          <w:numId w:val="0"/>
        </w:numPr>
        <w:ind w:left="284" w:firstLine="424"/>
      </w:pPr>
      <w:r>
        <w:t xml:space="preserve">email: </w:t>
      </w:r>
      <w:r w:rsidR="00CF1309">
        <w:t>jan.vrzal@egd.cz</w:t>
      </w:r>
    </w:p>
    <w:p w14:paraId="03EB806A" w14:textId="4B464344" w:rsidR="004B4C3A" w:rsidRDefault="004B4C3A" w:rsidP="00C95FA5">
      <w:pPr>
        <w:pStyle w:val="Bezmezer"/>
        <w:ind w:hanging="284"/>
      </w:pPr>
      <w:r w:rsidRPr="00344331">
        <w:t xml:space="preserve">Kontaktní </w:t>
      </w:r>
      <w:r>
        <w:t xml:space="preserve">osoba kupujícího </w:t>
      </w:r>
      <w:r w:rsidRPr="00344331">
        <w:t xml:space="preserve">ve věcech jednání o podmínkách této </w:t>
      </w:r>
      <w:r>
        <w:t>smlouvy:</w:t>
      </w:r>
    </w:p>
    <w:p w14:paraId="5DDC7FAD" w14:textId="30C46AC0" w:rsidR="004515F9" w:rsidRDefault="00CF1309" w:rsidP="004515F9">
      <w:pPr>
        <w:pStyle w:val="Bezmezer"/>
        <w:numPr>
          <w:ilvl w:val="0"/>
          <w:numId w:val="0"/>
        </w:numPr>
        <w:ind w:left="284" w:firstLine="424"/>
      </w:pPr>
      <w:r>
        <w:t>Ing. Bedřiška Vr</w:t>
      </w:r>
      <w:r w:rsidR="00E841B4">
        <w:t>ánová</w:t>
      </w:r>
    </w:p>
    <w:p w14:paraId="6F1AEB7B" w14:textId="6D2F8480" w:rsidR="004515F9" w:rsidRDefault="004515F9" w:rsidP="004515F9">
      <w:pPr>
        <w:pStyle w:val="Bezmezer"/>
        <w:numPr>
          <w:ilvl w:val="0"/>
          <w:numId w:val="0"/>
        </w:numPr>
        <w:ind w:left="284" w:firstLine="424"/>
      </w:pPr>
      <w:r>
        <w:t xml:space="preserve">tel. č.: </w:t>
      </w:r>
      <w:r w:rsidR="00E841B4">
        <w:t>+420</w:t>
      </w:r>
      <w:r w:rsidR="00EB7C6E">
        <w:t> </w:t>
      </w:r>
      <w:r w:rsidR="00C97458">
        <w:t>703</w:t>
      </w:r>
      <w:r w:rsidR="00EB7C6E">
        <w:t> 467 757</w:t>
      </w:r>
    </w:p>
    <w:p w14:paraId="76C8D381" w14:textId="57AE9BBB" w:rsidR="004515F9" w:rsidRDefault="004515F9" w:rsidP="004515F9">
      <w:pPr>
        <w:pStyle w:val="Bezmezer"/>
        <w:numPr>
          <w:ilvl w:val="0"/>
          <w:numId w:val="0"/>
        </w:numPr>
        <w:ind w:left="284" w:firstLine="424"/>
      </w:pPr>
      <w:r>
        <w:t xml:space="preserve">email: </w:t>
      </w:r>
      <w:r w:rsidR="00EB7C6E">
        <w:t>bedriska.vranova@egd.cz</w:t>
      </w:r>
    </w:p>
    <w:p w14:paraId="7CFC7A7F" w14:textId="618F637D" w:rsidR="00D67526" w:rsidRDefault="00D67526" w:rsidP="00C95FA5">
      <w:pPr>
        <w:pStyle w:val="Bezmezer"/>
        <w:ind w:hanging="284"/>
      </w:pPr>
      <w:r w:rsidRPr="00D67526">
        <w:rPr>
          <w:rFonts w:cs="Arial"/>
        </w:rPr>
        <w:t xml:space="preserve">Kontaktní </w:t>
      </w:r>
      <w:r>
        <w:t>osoba prodávajícího pro věci technické:</w:t>
      </w:r>
    </w:p>
    <w:p w14:paraId="425139BE" w14:textId="41210BAF" w:rsidR="00D67526" w:rsidRDefault="00D67526" w:rsidP="0030159F">
      <w:pPr>
        <w:pStyle w:val="Bezmezer"/>
        <w:numPr>
          <w:ilvl w:val="0"/>
          <w:numId w:val="0"/>
        </w:numPr>
        <w:ind w:left="720"/>
      </w:pPr>
      <w:r>
        <w:rPr>
          <w:highlight w:val="yellow"/>
        </w:rPr>
        <w:t>doplní dodavatel</w:t>
      </w:r>
    </w:p>
    <w:p w14:paraId="104E245B" w14:textId="77777777" w:rsidR="00D67526" w:rsidRDefault="00D67526" w:rsidP="0030159F">
      <w:pPr>
        <w:pStyle w:val="Bezmezer"/>
        <w:numPr>
          <w:ilvl w:val="0"/>
          <w:numId w:val="0"/>
        </w:numPr>
        <w:ind w:left="720"/>
      </w:pPr>
      <w:r>
        <w:t xml:space="preserve">tel. č.: </w:t>
      </w:r>
      <w:r>
        <w:rPr>
          <w:highlight w:val="yellow"/>
        </w:rPr>
        <w:t>doplní dodavatel</w:t>
      </w:r>
    </w:p>
    <w:p w14:paraId="35BB4313" w14:textId="2DE7DC50" w:rsidR="00D67526" w:rsidRDefault="00D67526" w:rsidP="0030159F">
      <w:pPr>
        <w:pStyle w:val="Bezmezer"/>
        <w:numPr>
          <w:ilvl w:val="0"/>
          <w:numId w:val="0"/>
        </w:numPr>
        <w:ind w:left="720"/>
      </w:pPr>
      <w:r>
        <w:t xml:space="preserve">email: </w:t>
      </w:r>
      <w:r>
        <w:rPr>
          <w:highlight w:val="yellow"/>
        </w:rPr>
        <w:t>doplní dodavatel</w:t>
      </w:r>
    </w:p>
    <w:p w14:paraId="2A93F15E" w14:textId="70B0F4F6" w:rsidR="004B4C3A" w:rsidRDefault="004B4C3A" w:rsidP="0030159F">
      <w:pPr>
        <w:pStyle w:val="Bezmezer"/>
      </w:pPr>
      <w:r w:rsidRPr="004B4C3A">
        <w:lastRenderedPageBreak/>
        <w:t>Změny v kontaktních údajích lze činit i jednostranným oznámením (v listinné nebo v elektronické formě) podepsaným oprávněnou osobou nebo i prostým emailem prostřednictvím emailových adres kontaktních osob</w:t>
      </w:r>
      <w:r>
        <w:t>.</w:t>
      </w:r>
    </w:p>
    <w:p w14:paraId="445408A5" w14:textId="77777777" w:rsidR="00C95FA5" w:rsidRPr="004B4C3A" w:rsidRDefault="00C95FA5" w:rsidP="00C95FA5">
      <w:pPr>
        <w:pStyle w:val="Bezmezer"/>
        <w:numPr>
          <w:ilvl w:val="0"/>
          <w:numId w:val="0"/>
        </w:numPr>
        <w:ind w:left="-142"/>
      </w:pPr>
    </w:p>
    <w:p w14:paraId="23A12082" w14:textId="5B88A861" w:rsidR="006F2D81" w:rsidRPr="00B42977" w:rsidRDefault="006F2D81" w:rsidP="002F148F">
      <w:pPr>
        <w:pStyle w:val="Nadpis1"/>
      </w:pPr>
      <w:r w:rsidRPr="00B42977">
        <w:t>Závěrečná ustanovení</w:t>
      </w:r>
    </w:p>
    <w:p w14:paraId="2F85F384" w14:textId="3C19DFA6" w:rsidR="00EE6670" w:rsidRPr="008D4E20" w:rsidRDefault="00EE6670" w:rsidP="00EE6670">
      <w:pPr>
        <w:pStyle w:val="odstavec2"/>
        <w:ind w:left="270" w:hanging="270"/>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40DBE100" w14:textId="77777777" w:rsidR="00EE6670" w:rsidRDefault="00EE6670" w:rsidP="00EE6670">
      <w:pPr>
        <w:pStyle w:val="odstavec2"/>
        <w:ind w:left="270" w:hanging="270"/>
      </w:pPr>
      <w:r w:rsidRPr="006B2850">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4E5392DE" w14:textId="77777777" w:rsidR="00EE6670" w:rsidRDefault="00EE6670" w:rsidP="00EE6670">
      <w:pPr>
        <w:pStyle w:val="odstavec2"/>
        <w:ind w:left="270" w:hanging="270"/>
      </w:pPr>
      <w:r>
        <w:t>Prodávající bere na vědomí, že jakákoli právní jednání na základě této smlouvy může vůči němu činit zástupce kupujícího, zejména společnost E.ON Česká republika, s.r.o.</w:t>
      </w:r>
    </w:p>
    <w:p w14:paraId="77362EA1" w14:textId="77777777" w:rsidR="00EE6670" w:rsidRDefault="00EE6670" w:rsidP="00EE6670">
      <w:pPr>
        <w:pStyle w:val="odstavec2"/>
        <w:ind w:left="270" w:hanging="270"/>
      </w:pPr>
      <w:r w:rsidRPr="00DA2C52">
        <w:t>Pokud není ve smlouvě výslovně uvedeno</w:t>
      </w:r>
      <w:r>
        <w:t xml:space="preserve"> jinak</w:t>
      </w:r>
      <w:r w:rsidRPr="00DA2C52">
        <w:t xml:space="preserve">, řídí se smluvní strany příslušnými ustanoveními </w:t>
      </w:r>
      <w:r w:rsidRPr="00900C5F">
        <w:t>občanského zákoníku</w:t>
      </w:r>
      <w:r>
        <w:t>.</w:t>
      </w:r>
    </w:p>
    <w:p w14:paraId="74A7CA79" w14:textId="043113D8" w:rsidR="00EE6670" w:rsidRDefault="00EE6670" w:rsidP="00EE6670">
      <w:pPr>
        <w:pStyle w:val="odstavec2"/>
        <w:ind w:left="270" w:hanging="270"/>
      </w:pPr>
      <w:r w:rsidRPr="00826A1F">
        <w:t xml:space="preserve">Jakékoliv změny této smlouvy je možné provádět pouze písemně formou dodatku k této smlouvě v souladu s občanským zákoníkem a ZZVZ. Změny v kontaktních údajích, internetových adresách lze činit i písemným oznámením (v listinné nebo v elektronické formě) podepsaným oprávněnou osobou (elektronicky ověřeným podpisem) nebo </w:t>
      </w:r>
      <w:r w:rsidRPr="00C03560">
        <w:t>i prostým emailem prostřednictvím emailových adres kontaktních osob</w:t>
      </w:r>
      <w:r>
        <w:t>.</w:t>
      </w:r>
    </w:p>
    <w:p w14:paraId="43565EBE" w14:textId="77777777" w:rsidR="00EE6670" w:rsidRPr="00DA2C52" w:rsidRDefault="00EE6670" w:rsidP="00EE6670">
      <w:pPr>
        <w:pStyle w:val="odstavec2"/>
        <w:ind w:left="270" w:hanging="270"/>
      </w:pPr>
      <w:r>
        <w:lastRenderedPageBreak/>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p>
    <w:p w14:paraId="637D83E0" w14:textId="77777777" w:rsidR="00EE6670" w:rsidRPr="008D4E20" w:rsidRDefault="00EE6670" w:rsidP="00EE6670">
      <w:pPr>
        <w:pStyle w:val="odstavec2"/>
        <w:ind w:left="270" w:hanging="270"/>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13914F2" w14:textId="77777777" w:rsidR="00EE6670" w:rsidRPr="00017B95" w:rsidRDefault="00EE6670" w:rsidP="00EE6670">
      <w:pPr>
        <w:pStyle w:val="odstavec2"/>
        <w:ind w:left="270" w:hanging="270"/>
      </w:pPr>
      <w:r w:rsidRPr="00DA2C52">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t>Smluvní s</w:t>
      </w:r>
      <w:r w:rsidRPr="00DA2C52">
        <w:t>trany se ve smyslu ustanovení § 8</w:t>
      </w:r>
      <w:r w:rsidRPr="009177E3">
        <w:rPr>
          <w:rStyle w:val="odstavecChar"/>
          <w:rFonts w:eastAsiaTheme="majorEastAsia"/>
        </w:rPr>
        <w:t>9a zákona č. 99/1963 Sb., občanský soudní řád, ve znění pozdějších předpisů dohodly, že místně</w:t>
      </w:r>
      <w:r w:rsidRPr="00DA2C52">
        <w:t xml:space="preserve"> příslušným soudem pro řešení sporů bude </w:t>
      </w:r>
      <w:r w:rsidRPr="00017B95">
        <w:t>Okresní soud v Českých Budějovicích podle jejich věcné příslušnosti.</w:t>
      </w:r>
    </w:p>
    <w:p w14:paraId="65E56952" w14:textId="77777777" w:rsidR="00EE6670" w:rsidRDefault="00EE6670" w:rsidP="00EE6670">
      <w:pPr>
        <w:pStyle w:val="odstavec2"/>
        <w:ind w:left="270"/>
      </w:pPr>
      <w:r w:rsidRPr="00D96057">
        <w:t>Tato smlouva je podepsána smluvními stranami elektronicky</w:t>
      </w:r>
      <w:r>
        <w:t xml:space="preserve"> </w:t>
      </w:r>
      <w:r w:rsidRPr="0041288B">
        <w:t xml:space="preserve">kvalifikovanými el. podpisy ověřenými certifikační autoritou. Každá smluvní strana obdrží elektronický originál smlouvy. </w:t>
      </w:r>
    </w:p>
    <w:p w14:paraId="2D064DBA" w14:textId="77777777" w:rsidR="00EE6670" w:rsidRDefault="00EE6670" w:rsidP="00215BAC">
      <w:pPr>
        <w:pStyle w:val="odstavec2"/>
        <w:tabs>
          <w:tab w:val="left" w:pos="180"/>
          <w:tab w:val="num" w:pos="270"/>
        </w:tabs>
        <w:ind w:left="270"/>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65E0915D" w14:textId="4338B675" w:rsidR="00EE6670" w:rsidRPr="009255DC" w:rsidRDefault="00EE6670" w:rsidP="00EE6670">
      <w:pPr>
        <w:pStyle w:val="odstavec2"/>
        <w:ind w:left="270"/>
      </w:pPr>
      <w:r w:rsidRPr="009255DC">
        <w:t xml:space="preserve">Smlouva nabývá účinnosti v souladu s čl. </w:t>
      </w:r>
      <w:r w:rsidR="00AA55FC">
        <w:t>X</w:t>
      </w:r>
      <w:r w:rsidRPr="009255DC">
        <w:t>III. odst. 1 této smlouvy</w:t>
      </w:r>
      <w:r w:rsidR="00215BAC">
        <w:t>.</w:t>
      </w:r>
    </w:p>
    <w:p w14:paraId="733590D9" w14:textId="77777777" w:rsidR="00EE6670" w:rsidRDefault="00EE6670" w:rsidP="00EE6670">
      <w:pPr>
        <w:pStyle w:val="odstavec2"/>
        <w:tabs>
          <w:tab w:val="left" w:pos="180"/>
          <w:tab w:val="num" w:pos="270"/>
        </w:tabs>
        <w:ind w:left="270"/>
      </w:pPr>
      <w:r>
        <w:t xml:space="preserve">Prodávající </w:t>
      </w:r>
      <w:r w:rsidRPr="009D5595">
        <w:t>tímto prohlašuje, že na sebe přebírá nebezpečí změny okolností po uzavření této</w:t>
      </w:r>
      <w:r>
        <w:t xml:space="preserve"> </w:t>
      </w:r>
      <w:r w:rsidRPr="009D5595">
        <w:t>smlouvy ve smyslu ustanovení §§ 1765 a 1766 občanského zákoníku</w:t>
      </w:r>
      <w:r>
        <w:t>.</w:t>
      </w:r>
    </w:p>
    <w:p w14:paraId="6902BC88" w14:textId="77777777" w:rsidR="00EE6670" w:rsidRDefault="00EE6670" w:rsidP="00215BAC">
      <w:pPr>
        <w:pStyle w:val="odstavec2"/>
        <w:tabs>
          <w:tab w:val="left" w:pos="180"/>
          <w:tab w:val="num" w:pos="270"/>
        </w:tabs>
        <w:ind w:left="270"/>
      </w:pPr>
      <w:r>
        <w:t xml:space="preserve">Smluvní </w:t>
      </w:r>
      <w:r w:rsidRPr="009D5595">
        <w:t>strany vylučují aplikaci následujících ustanovení občanského zákoníku na tuto smlouvu: § 557, §§ 1793–1795, § 1799 a § 1800</w:t>
      </w:r>
      <w:r>
        <w:t>.</w:t>
      </w:r>
    </w:p>
    <w:p w14:paraId="2907963C" w14:textId="77777777" w:rsidR="00EE6670" w:rsidRDefault="00EE6670" w:rsidP="00215BAC">
      <w:pPr>
        <w:pStyle w:val="odstavec2"/>
        <w:tabs>
          <w:tab w:val="left" w:pos="180"/>
          <w:tab w:val="num" w:pos="270"/>
        </w:tabs>
        <w:ind w:left="270"/>
      </w:pPr>
      <w:r>
        <w:t xml:space="preserve">Smluvní strany </w:t>
      </w:r>
      <w:r w:rsidRPr="009D5595">
        <w:t>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w:t>
      </w:r>
      <w:r>
        <w:t>.</w:t>
      </w:r>
    </w:p>
    <w:p w14:paraId="231B33B2" w14:textId="77777777" w:rsidR="00EE6670" w:rsidRDefault="00EE6670" w:rsidP="00215BAC">
      <w:pPr>
        <w:pStyle w:val="odstavec2"/>
        <w:tabs>
          <w:tab w:val="left" w:pos="180"/>
          <w:tab w:val="num" w:pos="270"/>
        </w:tabs>
        <w:ind w:left="270"/>
      </w:pPr>
      <w:r>
        <w:t xml:space="preserve">Odlišně </w:t>
      </w:r>
      <w:r w:rsidRPr="009D5595">
        <w:t>od zákona smluvní strany ujednávají, že plnění prodávajícího nemůže být odepřeno, ani když budou splněny podmínky § 1912 odst. 1 občanského zákoníku</w:t>
      </w:r>
      <w:r>
        <w:t>.</w:t>
      </w:r>
    </w:p>
    <w:p w14:paraId="659AFA78" w14:textId="77777777" w:rsidR="00EE6670" w:rsidRDefault="00EE6670" w:rsidP="00215BAC">
      <w:pPr>
        <w:pStyle w:val="odstavec2"/>
        <w:tabs>
          <w:tab w:val="left" w:pos="180"/>
          <w:tab w:val="num" w:pos="270"/>
        </w:tabs>
        <w:ind w:left="270"/>
      </w:pPr>
      <w:r>
        <w:t xml:space="preserve">Prodávající </w:t>
      </w:r>
      <w:r w:rsidRPr="00487203">
        <w:t>prohlašuje, že ke dni podpisu smlouvy není veden v registru plátců DPH jako nespolehlivý plátce. Dále prohlašuje, že jeho bankovní účet uváděný v záhlaví smlouvy je totožný</w:t>
      </w:r>
      <w:r>
        <w:br/>
      </w:r>
      <w:r w:rsidRPr="00487203">
        <w:t>s jeho účtem zveřejněným v registru plátců DPH.</w:t>
      </w:r>
      <w:r>
        <w:t xml:space="preserve"> P</w:t>
      </w:r>
      <w:r w:rsidRPr="0065209F">
        <w:t>rodávající</w:t>
      </w:r>
      <w:r w:rsidRPr="00487203">
        <w:t>, který je plátcem DPH</w:t>
      </w:r>
      <w:r>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zákona. </w:t>
      </w:r>
      <w:r>
        <w:t>Prodávajícímu</w:t>
      </w:r>
      <w:r w:rsidRPr="00487203">
        <w:t xml:space="preserve"> bude o tuto daň snížena úhrada. Aplikací výše uvedeného postupu zaniká 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 xml:space="preserve">neprodleně písemně oznámit. </w:t>
      </w:r>
    </w:p>
    <w:p w14:paraId="4F35FCB0" w14:textId="609AFBC5" w:rsidR="003856A4" w:rsidRDefault="003A7BEA" w:rsidP="00215BAC">
      <w:pPr>
        <w:pStyle w:val="odstavec2"/>
        <w:tabs>
          <w:tab w:val="left" w:pos="180"/>
          <w:tab w:val="num" w:pos="360"/>
        </w:tabs>
        <w:ind w:hanging="450"/>
      </w:pPr>
      <w:r>
        <w:lastRenderedPageBreak/>
        <w:t>Nedílnou součástí této smlouvy jsou</w:t>
      </w:r>
      <w:r w:rsidR="00D64E66">
        <w:t xml:space="preserve"> tyto přílohy</w:t>
      </w:r>
      <w:r>
        <w:t>:</w:t>
      </w:r>
    </w:p>
    <w:p w14:paraId="5BE6143F" w14:textId="77777777" w:rsidR="00D64E66" w:rsidRDefault="00D64E66" w:rsidP="003B0A22">
      <w:pPr>
        <w:rPr>
          <w:rFonts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7"/>
      </w:tblGrid>
      <w:tr w:rsidR="00FA2DB4" w:rsidRPr="00FA2DB4" w14:paraId="4A90981F" w14:textId="77777777" w:rsidTr="007711DA">
        <w:tc>
          <w:tcPr>
            <w:tcW w:w="1555" w:type="dxa"/>
          </w:tcPr>
          <w:p w14:paraId="6F262312" w14:textId="73A7C23C" w:rsidR="00FA2DB4" w:rsidRPr="00FA2DB4" w:rsidRDefault="00FA2DB4" w:rsidP="00273FE5">
            <w:pPr>
              <w:tabs>
                <w:tab w:val="left" w:pos="1701"/>
              </w:tabs>
              <w:spacing w:line="276" w:lineRule="auto"/>
              <w:rPr>
                <w:rFonts w:eastAsia="Calibri" w:cs="Arial"/>
                <w:lang w:eastAsia="en-US"/>
              </w:rPr>
            </w:pPr>
            <w:r w:rsidRPr="00FA2DB4">
              <w:rPr>
                <w:rFonts w:cs="Arial"/>
                <w:u w:val="single"/>
              </w:rPr>
              <w:t>Příloha 1</w:t>
            </w:r>
            <w:r w:rsidRPr="00FA2DB4">
              <w:rPr>
                <w:rFonts w:cs="Arial"/>
              </w:rPr>
              <w:t xml:space="preserve"> </w:t>
            </w:r>
          </w:p>
        </w:tc>
        <w:tc>
          <w:tcPr>
            <w:tcW w:w="7507" w:type="dxa"/>
          </w:tcPr>
          <w:p w14:paraId="251C525E" w14:textId="6C0DAD6E" w:rsidR="00FA2DB4" w:rsidRPr="00FA2DB4" w:rsidRDefault="00FA2DB4" w:rsidP="00273FE5">
            <w:pPr>
              <w:tabs>
                <w:tab w:val="left" w:pos="1701"/>
              </w:tabs>
              <w:spacing w:line="276" w:lineRule="auto"/>
              <w:rPr>
                <w:rFonts w:cs="Arial"/>
              </w:rPr>
            </w:pPr>
            <w:r w:rsidRPr="00FA2DB4">
              <w:rPr>
                <w:rFonts w:cs="Arial"/>
              </w:rPr>
              <w:t>Cena předmětu plnění</w:t>
            </w:r>
          </w:p>
        </w:tc>
      </w:tr>
      <w:tr w:rsidR="00FA2DB4" w:rsidRPr="00FA2DB4" w14:paraId="56325C9E" w14:textId="77777777" w:rsidTr="007711DA">
        <w:tc>
          <w:tcPr>
            <w:tcW w:w="1555" w:type="dxa"/>
          </w:tcPr>
          <w:p w14:paraId="7B093B2E" w14:textId="11335364" w:rsidR="00FA2DB4" w:rsidRPr="00FA2DB4" w:rsidRDefault="00FA2DB4" w:rsidP="00273FE5">
            <w:pPr>
              <w:tabs>
                <w:tab w:val="left" w:pos="1701"/>
              </w:tabs>
              <w:spacing w:line="276" w:lineRule="auto"/>
              <w:rPr>
                <w:rFonts w:cs="Arial"/>
                <w:u w:val="single"/>
              </w:rPr>
            </w:pPr>
            <w:r w:rsidRPr="00FA2DB4">
              <w:rPr>
                <w:rFonts w:cs="Arial"/>
                <w:u w:val="single"/>
              </w:rPr>
              <w:t>Příloha 2</w:t>
            </w:r>
            <w:r w:rsidRPr="00FA2DB4">
              <w:rPr>
                <w:rFonts w:cs="Arial"/>
              </w:rPr>
              <w:t xml:space="preserve"> </w:t>
            </w:r>
          </w:p>
        </w:tc>
        <w:tc>
          <w:tcPr>
            <w:tcW w:w="7507" w:type="dxa"/>
          </w:tcPr>
          <w:p w14:paraId="2C305B7C" w14:textId="35B38BCF" w:rsidR="00FA2DB4" w:rsidRPr="00FA2DB4" w:rsidRDefault="00FA2DB4" w:rsidP="00273FE5">
            <w:pPr>
              <w:tabs>
                <w:tab w:val="left" w:pos="1701"/>
              </w:tabs>
              <w:spacing w:line="276" w:lineRule="auto"/>
              <w:rPr>
                <w:rFonts w:cs="Arial"/>
                <w:u w:val="single"/>
              </w:rPr>
            </w:pPr>
            <w:r w:rsidRPr="00FA2DB4">
              <w:rPr>
                <w:rFonts w:cs="Arial"/>
              </w:rPr>
              <w:t>Technická specifikace předmětu plnění</w:t>
            </w:r>
          </w:p>
        </w:tc>
      </w:tr>
      <w:tr w:rsidR="00FA2DB4" w:rsidRPr="00FA2DB4" w14:paraId="2B910737" w14:textId="77777777" w:rsidTr="007711DA">
        <w:tc>
          <w:tcPr>
            <w:tcW w:w="1555" w:type="dxa"/>
          </w:tcPr>
          <w:p w14:paraId="3DCFE9F3" w14:textId="1D04A40B" w:rsidR="00FA2DB4" w:rsidRPr="00FA2DB4" w:rsidRDefault="00FA2DB4" w:rsidP="00273FE5">
            <w:pPr>
              <w:tabs>
                <w:tab w:val="left" w:pos="1701"/>
              </w:tabs>
              <w:spacing w:line="276" w:lineRule="auto"/>
              <w:rPr>
                <w:rFonts w:cs="Arial"/>
                <w:u w:val="single"/>
              </w:rPr>
            </w:pPr>
            <w:r w:rsidRPr="00FA2DB4">
              <w:rPr>
                <w:rFonts w:cs="Arial"/>
                <w:u w:val="single"/>
              </w:rPr>
              <w:t xml:space="preserve">Příloha 3 </w:t>
            </w:r>
          </w:p>
        </w:tc>
        <w:tc>
          <w:tcPr>
            <w:tcW w:w="7507" w:type="dxa"/>
          </w:tcPr>
          <w:p w14:paraId="6C4EF16E" w14:textId="2E931B0C" w:rsidR="00FA2DB4" w:rsidRPr="00FA2DB4" w:rsidRDefault="00FA2DB4" w:rsidP="00273FE5">
            <w:pPr>
              <w:tabs>
                <w:tab w:val="left" w:pos="1701"/>
              </w:tabs>
              <w:spacing w:line="276" w:lineRule="auto"/>
              <w:rPr>
                <w:rFonts w:cs="Arial"/>
              </w:rPr>
            </w:pPr>
            <w:r w:rsidRPr="00FA2DB4">
              <w:rPr>
                <w:rFonts w:cs="Arial"/>
              </w:rPr>
              <w:t>Technické parametry uváděné prodávajícím</w:t>
            </w:r>
          </w:p>
        </w:tc>
      </w:tr>
      <w:tr w:rsidR="00FA2DB4" w:rsidRPr="00FA2DB4" w14:paraId="607B29B2" w14:textId="77777777" w:rsidTr="007711DA">
        <w:tc>
          <w:tcPr>
            <w:tcW w:w="1555" w:type="dxa"/>
          </w:tcPr>
          <w:p w14:paraId="2540EF02" w14:textId="14112956" w:rsidR="00FA2DB4" w:rsidRPr="00FA2DB4" w:rsidRDefault="00FA2DB4" w:rsidP="00273FE5">
            <w:pPr>
              <w:tabs>
                <w:tab w:val="left" w:pos="1701"/>
              </w:tabs>
              <w:spacing w:line="276" w:lineRule="auto"/>
              <w:rPr>
                <w:rFonts w:cs="Arial"/>
                <w:u w:val="single"/>
              </w:rPr>
            </w:pPr>
            <w:r>
              <w:rPr>
                <w:rFonts w:cs="Arial"/>
                <w:u w:val="single"/>
              </w:rPr>
              <w:t xml:space="preserve">Příloha 4 </w:t>
            </w:r>
          </w:p>
        </w:tc>
        <w:tc>
          <w:tcPr>
            <w:tcW w:w="7507" w:type="dxa"/>
          </w:tcPr>
          <w:p w14:paraId="471DE230" w14:textId="32A700E7" w:rsidR="00FA2DB4" w:rsidRPr="00FA2DB4" w:rsidRDefault="003D4FAF" w:rsidP="00273FE5">
            <w:pPr>
              <w:tabs>
                <w:tab w:val="left" w:pos="1701"/>
              </w:tabs>
              <w:spacing w:line="276" w:lineRule="auto"/>
              <w:rPr>
                <w:rFonts w:cs="Arial"/>
              </w:rPr>
            </w:pPr>
            <w:r>
              <w:t xml:space="preserve">Akceptace </w:t>
            </w:r>
            <w:r>
              <w:rPr>
                <w:rFonts w:eastAsia="Calibri"/>
                <w:lang w:eastAsia="en-US"/>
              </w:rPr>
              <w:t>vybraných ustanovení VNP prodávajícím dle § 1753 občanského zákoníku</w:t>
            </w:r>
          </w:p>
        </w:tc>
      </w:tr>
      <w:tr w:rsidR="00FA2DB4" w:rsidRPr="00FA2DB4" w14:paraId="26FA0C13" w14:textId="77777777" w:rsidTr="007711DA">
        <w:tc>
          <w:tcPr>
            <w:tcW w:w="1555" w:type="dxa"/>
          </w:tcPr>
          <w:p w14:paraId="71BA3558" w14:textId="37B63CCE" w:rsidR="00FA2DB4" w:rsidRDefault="00FA2DB4" w:rsidP="00FA2DB4">
            <w:pPr>
              <w:tabs>
                <w:tab w:val="left" w:pos="1701"/>
              </w:tabs>
              <w:spacing w:line="276" w:lineRule="auto"/>
              <w:rPr>
                <w:rFonts w:cs="Arial"/>
                <w:u w:val="single"/>
              </w:rPr>
            </w:pPr>
            <w:r>
              <w:rPr>
                <w:rFonts w:cs="Arial"/>
                <w:u w:val="single"/>
              </w:rPr>
              <w:t>Příloha 5</w:t>
            </w:r>
          </w:p>
        </w:tc>
        <w:tc>
          <w:tcPr>
            <w:tcW w:w="7507" w:type="dxa"/>
          </w:tcPr>
          <w:p w14:paraId="0F9D7765" w14:textId="31B22CC6" w:rsidR="00FA2DB4" w:rsidRPr="00FA2DB4" w:rsidRDefault="00FA2DB4" w:rsidP="00FA2DB4">
            <w:pPr>
              <w:tabs>
                <w:tab w:val="left" w:pos="1701"/>
              </w:tabs>
              <w:spacing w:line="276" w:lineRule="auto"/>
              <w:rPr>
                <w:rFonts w:cs="Arial"/>
              </w:rPr>
            </w:pPr>
            <w:r w:rsidRPr="00FA2DB4">
              <w:rPr>
                <w:rFonts w:cs="Arial"/>
              </w:rPr>
              <w:t>Soubor výkresů a nezbytných podkladů pro výpočet nabízeného kabelu</w:t>
            </w:r>
          </w:p>
        </w:tc>
      </w:tr>
      <w:tr w:rsidR="00FA2DB4" w:rsidRPr="00FA2DB4" w14:paraId="3117E9E4" w14:textId="77777777" w:rsidTr="007711DA">
        <w:tc>
          <w:tcPr>
            <w:tcW w:w="1555" w:type="dxa"/>
          </w:tcPr>
          <w:p w14:paraId="2828AB0A" w14:textId="41221A71" w:rsidR="00FA2DB4" w:rsidRPr="00FA2DB4" w:rsidRDefault="00FA2DB4" w:rsidP="00FA2DB4">
            <w:pPr>
              <w:tabs>
                <w:tab w:val="left" w:pos="1701"/>
              </w:tabs>
              <w:spacing w:line="276" w:lineRule="auto"/>
              <w:rPr>
                <w:rFonts w:cs="Arial"/>
                <w:u w:val="single"/>
              </w:rPr>
            </w:pPr>
            <w:r>
              <w:rPr>
                <w:rFonts w:cs="Arial"/>
                <w:u w:val="single"/>
              </w:rPr>
              <w:t>Příloha 6</w:t>
            </w:r>
            <w:r w:rsidRPr="00FA2DB4">
              <w:rPr>
                <w:rFonts w:cs="Arial"/>
                <w:u w:val="single"/>
              </w:rPr>
              <w:t xml:space="preserve"> </w:t>
            </w:r>
          </w:p>
        </w:tc>
        <w:tc>
          <w:tcPr>
            <w:tcW w:w="7507" w:type="dxa"/>
          </w:tcPr>
          <w:p w14:paraId="3B3666F0" w14:textId="50F339C8" w:rsidR="00FA2DB4" w:rsidRPr="00FA2DB4" w:rsidRDefault="00FA2DB4" w:rsidP="00FA2DB4">
            <w:pPr>
              <w:tabs>
                <w:tab w:val="left" w:pos="1701"/>
              </w:tabs>
              <w:spacing w:line="276" w:lineRule="auto"/>
              <w:rPr>
                <w:rFonts w:cs="Arial"/>
              </w:rPr>
            </w:pPr>
            <w:r w:rsidRPr="00FA2DB4">
              <w:rPr>
                <w:rFonts w:cs="Arial"/>
              </w:rPr>
              <w:t xml:space="preserve">EU prohlášení o shodě </w:t>
            </w:r>
          </w:p>
        </w:tc>
      </w:tr>
      <w:tr w:rsidR="00FA2DB4" w:rsidRPr="00FA2DB4" w14:paraId="76E07C49" w14:textId="77777777" w:rsidTr="007711DA">
        <w:tc>
          <w:tcPr>
            <w:tcW w:w="1555" w:type="dxa"/>
          </w:tcPr>
          <w:p w14:paraId="7D74AE76" w14:textId="2E9A4C81" w:rsidR="00FA2DB4" w:rsidRPr="00FA2DB4" w:rsidRDefault="00FA2DB4" w:rsidP="00FA2DB4">
            <w:pPr>
              <w:tabs>
                <w:tab w:val="left" w:pos="1701"/>
              </w:tabs>
              <w:spacing w:line="276" w:lineRule="auto"/>
              <w:rPr>
                <w:rFonts w:cs="Arial"/>
                <w:u w:val="single"/>
              </w:rPr>
            </w:pPr>
            <w:r>
              <w:rPr>
                <w:rFonts w:cs="Arial"/>
                <w:u w:val="single"/>
              </w:rPr>
              <w:t>Příloha 7</w:t>
            </w:r>
          </w:p>
        </w:tc>
        <w:tc>
          <w:tcPr>
            <w:tcW w:w="7507" w:type="dxa"/>
          </w:tcPr>
          <w:p w14:paraId="0055CE85" w14:textId="6CEA5CFC" w:rsidR="00FA2DB4" w:rsidRPr="00FA2DB4" w:rsidRDefault="00FA2DB4" w:rsidP="00FA2DB4">
            <w:pPr>
              <w:tabs>
                <w:tab w:val="left" w:pos="1701"/>
              </w:tabs>
              <w:spacing w:line="276" w:lineRule="auto"/>
              <w:rPr>
                <w:rFonts w:cs="Arial"/>
              </w:rPr>
            </w:pPr>
            <w:r w:rsidRPr="00FA2DB4">
              <w:rPr>
                <w:rFonts w:cs="Arial"/>
              </w:rPr>
              <w:t xml:space="preserve">Návod </w:t>
            </w:r>
            <w:r w:rsidR="00035C27">
              <w:rPr>
                <w:rFonts w:cs="Arial"/>
              </w:rPr>
              <w:t>k pokládce a montáži kabelů 110kV</w:t>
            </w:r>
            <w:r w:rsidRPr="00FA2DB4">
              <w:rPr>
                <w:rFonts w:cs="Arial"/>
              </w:rPr>
              <w:t xml:space="preserve"> </w:t>
            </w:r>
          </w:p>
        </w:tc>
      </w:tr>
      <w:tr w:rsidR="00FA2DB4" w:rsidRPr="00FA2DB4" w14:paraId="0E81DDE7" w14:textId="77777777" w:rsidTr="007711DA">
        <w:tc>
          <w:tcPr>
            <w:tcW w:w="1555" w:type="dxa"/>
          </w:tcPr>
          <w:p w14:paraId="1D0CF0AA" w14:textId="2A09BC5B" w:rsidR="00FA2DB4" w:rsidRPr="00FA2DB4" w:rsidRDefault="00FA2DB4" w:rsidP="00FA2DB4">
            <w:pPr>
              <w:tabs>
                <w:tab w:val="left" w:pos="1701"/>
              </w:tabs>
              <w:spacing w:line="276" w:lineRule="auto"/>
              <w:rPr>
                <w:rFonts w:cs="Arial"/>
                <w:u w:val="single"/>
              </w:rPr>
            </w:pPr>
            <w:r>
              <w:rPr>
                <w:rFonts w:cs="Arial"/>
                <w:u w:val="single"/>
              </w:rPr>
              <w:t>Příloha 8</w:t>
            </w:r>
          </w:p>
        </w:tc>
        <w:tc>
          <w:tcPr>
            <w:tcW w:w="7507" w:type="dxa"/>
          </w:tcPr>
          <w:p w14:paraId="14795A17" w14:textId="50A1C48F" w:rsidR="00FA2DB4" w:rsidRPr="00FA2DB4" w:rsidRDefault="00FA2DB4" w:rsidP="00FA2DB4">
            <w:pPr>
              <w:tabs>
                <w:tab w:val="left" w:pos="1701"/>
              </w:tabs>
              <w:spacing w:line="276" w:lineRule="auto"/>
              <w:rPr>
                <w:rFonts w:cs="Arial"/>
              </w:rPr>
            </w:pPr>
            <w:r w:rsidRPr="00FA2DB4">
              <w:rPr>
                <w:rFonts w:cs="Arial"/>
              </w:rPr>
              <w:t xml:space="preserve">Specifické podmínky pro skladování, manipulaci a balení zboží </w:t>
            </w:r>
          </w:p>
        </w:tc>
      </w:tr>
      <w:tr w:rsidR="007711DA" w:rsidRPr="00FA2DB4" w14:paraId="46DA9FC1" w14:textId="77777777" w:rsidTr="007711DA">
        <w:tc>
          <w:tcPr>
            <w:tcW w:w="1555" w:type="dxa"/>
          </w:tcPr>
          <w:p w14:paraId="38042366" w14:textId="07989085" w:rsidR="007711DA" w:rsidRDefault="006F6A50" w:rsidP="00FA2DB4">
            <w:pPr>
              <w:tabs>
                <w:tab w:val="left" w:pos="1701"/>
              </w:tabs>
              <w:spacing w:line="276" w:lineRule="auto"/>
              <w:rPr>
                <w:rFonts w:cs="Arial"/>
                <w:u w:val="single"/>
              </w:rPr>
            </w:pPr>
            <w:r>
              <w:rPr>
                <w:rFonts w:cs="Arial"/>
                <w:u w:val="single"/>
              </w:rPr>
              <w:t>Příloha 9</w:t>
            </w:r>
          </w:p>
        </w:tc>
        <w:tc>
          <w:tcPr>
            <w:tcW w:w="7507" w:type="dxa"/>
          </w:tcPr>
          <w:p w14:paraId="11CED554" w14:textId="4C2F7758" w:rsidR="007711DA" w:rsidRDefault="007711DA" w:rsidP="007C07B7">
            <w:pPr>
              <w:tabs>
                <w:tab w:val="left" w:pos="-1980"/>
                <w:tab w:val="left" w:pos="4680"/>
                <w:tab w:val="left" w:pos="4961"/>
              </w:tabs>
              <w:rPr>
                <w:rFonts w:cs="Arial"/>
              </w:rPr>
            </w:pPr>
            <w:r>
              <w:rPr>
                <w:rFonts w:cs="Arial"/>
              </w:rPr>
              <w:t>Seznam významných poddodavatelů</w:t>
            </w:r>
          </w:p>
        </w:tc>
      </w:tr>
    </w:tbl>
    <w:p w14:paraId="42925F49" w14:textId="32E8A1CF" w:rsidR="003A7BEA" w:rsidRDefault="003A7BEA" w:rsidP="00785622">
      <w:pPr>
        <w:rPr>
          <w:rFonts w:cs="Arial"/>
          <w:highlight w:val="yellow"/>
        </w:rPr>
      </w:pPr>
    </w:p>
    <w:p w14:paraId="1C448405" w14:textId="68559737" w:rsidR="003A7BEA" w:rsidRDefault="003A7BEA" w:rsidP="0019024D">
      <w:pPr>
        <w:spacing w:line="276" w:lineRule="auto"/>
        <w:ind w:left="4248" w:hanging="4245"/>
        <w:rPr>
          <w:rFonts w:cs="Arial"/>
        </w:rPr>
      </w:pPr>
      <w:r w:rsidRPr="0019024D">
        <w:rPr>
          <w:rFonts w:cs="Arial"/>
        </w:rPr>
        <w:t>V </w:t>
      </w:r>
      <w:r w:rsidRPr="0019024D">
        <w:rPr>
          <w:rFonts w:cs="Arial"/>
          <w:highlight w:val="yellow"/>
        </w:rPr>
        <w:t>doplní dodavatel</w:t>
      </w:r>
      <w:r>
        <w:rPr>
          <w:rFonts w:cs="Arial"/>
        </w:rPr>
        <w:t xml:space="preserve"> </w:t>
      </w:r>
      <w:r w:rsidR="00714EEB">
        <w:rPr>
          <w:rFonts w:cs="Arial"/>
          <w:b/>
        </w:rPr>
        <w:t xml:space="preserve">          </w:t>
      </w:r>
      <w:r w:rsidR="00125F94">
        <w:rPr>
          <w:rFonts w:cs="Arial"/>
          <w:b/>
        </w:rPr>
        <w:tab/>
      </w:r>
      <w:r>
        <w:rPr>
          <w:rFonts w:cs="Arial"/>
        </w:rPr>
        <w:t>V </w:t>
      </w:r>
      <w:r w:rsidR="00125F94">
        <w:rPr>
          <w:rFonts w:cs="Arial"/>
        </w:rPr>
        <w:t>Brně</w:t>
      </w:r>
      <w:r>
        <w:rPr>
          <w:rFonts w:cs="Arial"/>
        </w:rPr>
        <w:t xml:space="preserve"> </w:t>
      </w:r>
    </w:p>
    <w:p w14:paraId="36970C25" w14:textId="77777777" w:rsidR="0019024D" w:rsidRDefault="0019024D" w:rsidP="0019024D">
      <w:pPr>
        <w:spacing w:line="276" w:lineRule="auto"/>
        <w:ind w:left="4248" w:hanging="4245"/>
        <w:rPr>
          <w:rFonts w:cs="Arial"/>
        </w:rPr>
      </w:pPr>
    </w:p>
    <w:p w14:paraId="0B897442" w14:textId="77777777" w:rsidR="003A7BEA" w:rsidRDefault="003A7BEA" w:rsidP="003A7BEA">
      <w:pPr>
        <w:tabs>
          <w:tab w:val="left" w:pos="4253"/>
        </w:tabs>
        <w:spacing w:line="276" w:lineRule="auto"/>
        <w:rPr>
          <w:rFonts w:cs="Arial"/>
          <w:b/>
        </w:rPr>
      </w:pPr>
      <w:r>
        <w:rPr>
          <w:rFonts w:cs="Arial"/>
          <w:b/>
        </w:rPr>
        <w:t>Dodavatel/Prodávající:</w:t>
      </w:r>
      <w:r>
        <w:rPr>
          <w:rFonts w:cs="Arial"/>
          <w:b/>
        </w:rPr>
        <w:tab/>
        <w:t>Zadavatel/Kupující:</w:t>
      </w:r>
      <w:r>
        <w:rPr>
          <w:rFonts w:cs="Arial"/>
          <w:b/>
        </w:rPr>
        <w:tab/>
      </w:r>
    </w:p>
    <w:p w14:paraId="333DC38C" w14:textId="7B8ED9A8" w:rsidR="003A7BEA" w:rsidRDefault="003A7BEA" w:rsidP="003A7BEA">
      <w:pPr>
        <w:spacing w:line="276" w:lineRule="auto"/>
        <w:rPr>
          <w:rFonts w:cs="Arial"/>
          <w:b/>
        </w:rPr>
      </w:pPr>
      <w:r w:rsidRPr="003A7BEA">
        <w:rPr>
          <w:highlight w:val="yellow"/>
        </w:rPr>
        <w:t>doplní dodavatel</w:t>
      </w:r>
      <w:r>
        <w:rPr>
          <w:rFonts w:cs="Arial"/>
          <w:b/>
        </w:rPr>
        <w:tab/>
      </w:r>
      <w:r>
        <w:rPr>
          <w:rFonts w:cs="Arial"/>
          <w:b/>
        </w:rPr>
        <w:tab/>
      </w:r>
      <w:r>
        <w:rPr>
          <w:rFonts w:cs="Arial"/>
          <w:b/>
        </w:rPr>
        <w:tab/>
      </w:r>
      <w:r>
        <w:rPr>
          <w:rFonts w:cs="Arial"/>
          <w:b/>
        </w:rPr>
        <w:tab/>
      </w:r>
      <w:r w:rsidR="00892EF3">
        <w:rPr>
          <w:rFonts w:cs="Arial"/>
          <w:b/>
          <w:bCs/>
          <w:iCs/>
        </w:rPr>
        <w:t>EG.D</w:t>
      </w:r>
      <w:r>
        <w:rPr>
          <w:rFonts w:cs="Arial"/>
          <w:b/>
          <w:bCs/>
          <w:iCs/>
        </w:rPr>
        <w:t xml:space="preserve">, </w:t>
      </w:r>
      <w:r w:rsidR="00D265A7">
        <w:rPr>
          <w:rFonts w:cs="Arial"/>
          <w:b/>
          <w:bCs/>
          <w:iCs/>
        </w:rPr>
        <w:t>s.r.o.</w:t>
      </w:r>
    </w:p>
    <w:p w14:paraId="638394D8" w14:textId="5BB9C83F" w:rsidR="003A7BEA" w:rsidRDefault="003A7BEA" w:rsidP="003A7BEA">
      <w:pPr>
        <w:spacing w:line="276" w:lineRule="auto"/>
        <w:rPr>
          <w:rFonts w:cs="Arial"/>
        </w:rPr>
      </w:pPr>
    </w:p>
    <w:p w14:paraId="01440CCE" w14:textId="77777777" w:rsidR="0019024D" w:rsidRDefault="0019024D" w:rsidP="003A7BEA">
      <w:pPr>
        <w:spacing w:line="276" w:lineRule="auto"/>
        <w:rPr>
          <w:rFonts w:cs="Arial"/>
        </w:rPr>
      </w:pPr>
    </w:p>
    <w:p w14:paraId="49F20B25" w14:textId="77777777" w:rsidR="003A7BEA" w:rsidRDefault="003A7BEA" w:rsidP="003A7BEA">
      <w:pPr>
        <w:spacing w:line="276" w:lineRule="auto"/>
        <w:rPr>
          <w:rFonts w:cs="Arial"/>
        </w:rPr>
      </w:pPr>
    </w:p>
    <w:p w14:paraId="65A25AC3" w14:textId="77777777" w:rsidR="003A7BEA" w:rsidRDefault="003A7BEA" w:rsidP="003A7BEA">
      <w:pPr>
        <w:rPr>
          <w:rFonts w:cs="Arial"/>
        </w:rPr>
      </w:pPr>
      <w:r>
        <w:rPr>
          <w:rFonts w:cs="Arial"/>
          <w:highlight w:val="yellow"/>
        </w:rPr>
        <w:t>________________________</w:t>
      </w:r>
      <w:r>
        <w:rPr>
          <w:rFonts w:cs="Arial"/>
        </w:rPr>
        <w:tab/>
      </w:r>
      <w:r>
        <w:rPr>
          <w:rFonts w:cs="Arial"/>
        </w:rPr>
        <w:tab/>
      </w:r>
      <w:r>
        <w:rPr>
          <w:rFonts w:cs="Arial"/>
        </w:rPr>
        <w:tab/>
      </w:r>
      <w:r>
        <w:rPr>
          <w:rFonts w:cs="Arial"/>
          <w:highlight w:val="green"/>
        </w:rPr>
        <w:t>________________________________</w:t>
      </w:r>
    </w:p>
    <w:p w14:paraId="2080E041" w14:textId="78186511" w:rsidR="003A7BEA" w:rsidRDefault="003A7BEA" w:rsidP="003A7BEA">
      <w:pPr>
        <w:rPr>
          <w:rFonts w:cs="Arial"/>
        </w:rPr>
      </w:pPr>
      <w:r w:rsidRPr="003A7BEA">
        <w:rPr>
          <w:highlight w:val="yellow"/>
        </w:rPr>
        <w:t>doplní dodavatel</w:t>
      </w:r>
      <w:r>
        <w:rPr>
          <w:rStyle w:val="platne1"/>
          <w:rFonts w:cs="Arial"/>
          <w:b/>
        </w:rPr>
        <w:tab/>
      </w:r>
      <w:r>
        <w:rPr>
          <w:rStyle w:val="platne1"/>
          <w:rFonts w:cs="Arial"/>
          <w:b/>
        </w:rPr>
        <w:tab/>
      </w:r>
      <w:r>
        <w:rPr>
          <w:rStyle w:val="platne1"/>
          <w:rFonts w:cs="Arial"/>
          <w:b/>
        </w:rPr>
        <w:tab/>
      </w:r>
      <w:r>
        <w:rPr>
          <w:rFonts w:cs="Arial"/>
        </w:rPr>
        <w:tab/>
      </w:r>
      <w:r>
        <w:rPr>
          <w:rFonts w:cs="Arial"/>
          <w:highlight w:val="green"/>
        </w:rPr>
        <w:t>doplní zadavatel</w:t>
      </w:r>
    </w:p>
    <w:p w14:paraId="0B27E94B" w14:textId="77777777" w:rsidR="003A7BEA" w:rsidRDefault="003A7BEA" w:rsidP="003A7BEA">
      <w:pPr>
        <w:spacing w:line="276" w:lineRule="auto"/>
        <w:rPr>
          <w:rFonts w:cs="Arial"/>
        </w:rPr>
      </w:pPr>
    </w:p>
    <w:p w14:paraId="44E0DDC4" w14:textId="2AABEE3D" w:rsidR="00495A7A" w:rsidRDefault="003A7BEA" w:rsidP="00495A7A">
      <w:pPr>
        <w:spacing w:line="276" w:lineRule="auto"/>
        <w:rPr>
          <w:rFonts w:cs="Arial"/>
        </w:rPr>
      </w:pPr>
      <w:r>
        <w:rPr>
          <w:rFonts w:cs="Arial"/>
        </w:rPr>
        <w:tab/>
      </w:r>
      <w:r>
        <w:rPr>
          <w:rFonts w:cs="Arial"/>
        </w:rPr>
        <w:tab/>
      </w:r>
      <w:r>
        <w:rPr>
          <w:rFonts w:cs="Arial"/>
        </w:rPr>
        <w:tab/>
      </w:r>
      <w:r>
        <w:rPr>
          <w:rFonts w:cs="Arial"/>
        </w:rPr>
        <w:tab/>
      </w:r>
      <w:r>
        <w:rPr>
          <w:rFonts w:cs="Arial"/>
        </w:rPr>
        <w:tab/>
      </w:r>
      <w:r>
        <w:rPr>
          <w:rFonts w:cs="Arial"/>
        </w:rPr>
        <w:tab/>
      </w:r>
    </w:p>
    <w:p w14:paraId="20DF64DE" w14:textId="77777777" w:rsidR="0019024D" w:rsidRDefault="0019024D" w:rsidP="00495A7A">
      <w:pPr>
        <w:spacing w:line="276" w:lineRule="auto"/>
        <w:rPr>
          <w:rFonts w:cs="Arial"/>
        </w:rPr>
      </w:pPr>
    </w:p>
    <w:p w14:paraId="13764D9F" w14:textId="29C6A627" w:rsidR="003A7BEA" w:rsidRDefault="003A7BEA" w:rsidP="00495A7A">
      <w:pPr>
        <w:spacing w:line="276" w:lineRule="auto"/>
        <w:rPr>
          <w:rFonts w:cs="Arial"/>
        </w:rPr>
      </w:pPr>
      <w:r>
        <w:rPr>
          <w:rFonts w:cs="Arial"/>
        </w:rPr>
        <w:tab/>
      </w:r>
      <w:r>
        <w:rPr>
          <w:rFonts w:cs="Arial"/>
        </w:rPr>
        <w:tab/>
      </w:r>
      <w:r>
        <w:rPr>
          <w:rFonts w:cs="Arial"/>
        </w:rPr>
        <w:tab/>
      </w:r>
    </w:p>
    <w:p w14:paraId="3C8C7A8B" w14:textId="77777777" w:rsidR="003A7BEA" w:rsidRDefault="003A7BEA" w:rsidP="003A7BEA">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highlight w:val="green"/>
        </w:rPr>
        <w:t>________________________________</w:t>
      </w:r>
      <w:r>
        <w:rPr>
          <w:rFonts w:cs="Arial"/>
        </w:rPr>
        <w:tab/>
      </w:r>
    </w:p>
    <w:p w14:paraId="0D0EADE3" w14:textId="5CBBA2DF" w:rsidR="003A7BEA" w:rsidRPr="0019024D" w:rsidRDefault="003A7BEA" w:rsidP="00495A7A">
      <w:pPr>
        <w:tabs>
          <w:tab w:val="left" w:pos="-1980"/>
          <w:tab w:val="left" w:pos="4253"/>
          <w:tab w:val="left" w:pos="4680"/>
        </w:tabs>
        <w:spacing w:line="276" w:lineRule="auto"/>
        <w:rPr>
          <w:rFonts w:cs="Arial"/>
        </w:rPr>
      </w:pPr>
      <w:r>
        <w:rPr>
          <w:rFonts w:cs="Arial"/>
        </w:rPr>
        <w:tab/>
      </w:r>
      <w:r w:rsidRPr="0019024D">
        <w:rPr>
          <w:rFonts w:cs="Arial"/>
          <w:highlight w:val="green"/>
        </w:rPr>
        <w:t>doplní zadavatel</w:t>
      </w:r>
      <w:r w:rsidRPr="0019024D">
        <w:rPr>
          <w:rFonts w:cs="Arial"/>
        </w:rPr>
        <w:tab/>
      </w:r>
    </w:p>
    <w:sectPr w:rsidR="003A7BEA" w:rsidRPr="0019024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DD37B" w14:textId="77777777" w:rsidR="000D0092" w:rsidRDefault="000D0092" w:rsidP="006E76A0">
      <w:pPr>
        <w:spacing w:after="0" w:line="240" w:lineRule="auto"/>
      </w:pPr>
      <w:r>
        <w:separator/>
      </w:r>
    </w:p>
  </w:endnote>
  <w:endnote w:type="continuationSeparator" w:id="0">
    <w:p w14:paraId="381F51DB" w14:textId="77777777" w:rsidR="000D0092" w:rsidRDefault="000D0092" w:rsidP="006E7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Arial-BoldMT">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3944E" w14:textId="77777777" w:rsidR="000D0092" w:rsidRDefault="000D0092" w:rsidP="006E76A0">
      <w:pPr>
        <w:spacing w:after="0" w:line="240" w:lineRule="auto"/>
      </w:pPr>
      <w:r>
        <w:separator/>
      </w:r>
    </w:p>
  </w:footnote>
  <w:footnote w:type="continuationSeparator" w:id="0">
    <w:p w14:paraId="25A973B8" w14:textId="77777777" w:rsidR="000D0092" w:rsidRDefault="000D0092" w:rsidP="006E76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46F77" w14:textId="0F902EC0" w:rsidR="006E76A0" w:rsidRDefault="006E76A0" w:rsidP="006E76A0">
    <w:pPr>
      <w:pStyle w:val="Zhlav"/>
      <w:spacing w:after="0"/>
      <w:jc w:val="right"/>
      <w:rPr>
        <w:rFonts w:cs="Arial"/>
        <w:b/>
      </w:rPr>
    </w:pPr>
    <w:r>
      <w:rPr>
        <w:rFonts w:cs="Arial"/>
        <w:b/>
      </w:rPr>
      <w:t>Číslo smlouvy kupujícího:</w:t>
    </w:r>
    <w:r>
      <w:rPr>
        <w:rFonts w:cs="Arial"/>
        <w:b/>
        <w:highlight w:val="green"/>
      </w:rPr>
      <w:t xml:space="preserve"> doplní zadavatel</w:t>
    </w:r>
  </w:p>
  <w:p w14:paraId="5C45043E" w14:textId="77777777" w:rsidR="006E76A0" w:rsidRDefault="006E76A0" w:rsidP="006E76A0">
    <w:pPr>
      <w:pStyle w:val="Zhlav"/>
      <w:spacing w:after="0"/>
      <w:jc w:val="right"/>
      <w:rPr>
        <w:rFonts w:cs="Arial"/>
        <w:b/>
        <w:highlight w:val="green"/>
      </w:rPr>
    </w:pPr>
    <w:r>
      <w:rPr>
        <w:rFonts w:cs="Arial"/>
        <w:b/>
      </w:rPr>
      <w:t xml:space="preserve">Číslo smlouvy prodávajícího: </w:t>
    </w:r>
    <w:r>
      <w:rPr>
        <w:rFonts w:cs="Arial"/>
        <w:b/>
        <w:highlight w:val="yellow"/>
      </w:rPr>
      <w:t>doplní dodavatel</w:t>
    </w:r>
  </w:p>
  <w:p w14:paraId="5EC09A75" w14:textId="77777777" w:rsidR="006E76A0" w:rsidRDefault="006E76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D4644"/>
    <w:multiLevelType w:val="hybridMultilevel"/>
    <w:tmpl w:val="E384FD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4152AC"/>
    <w:multiLevelType w:val="hybridMultilevel"/>
    <w:tmpl w:val="CE9A7DE0"/>
    <w:lvl w:ilvl="0" w:tplc="FFFFFFFF">
      <w:start w:val="1"/>
      <w:numFmt w:val="lowerLetter"/>
      <w:lvlText w:val="%1."/>
      <w:lvlJc w:val="left"/>
      <w:pPr>
        <w:ind w:left="2343" w:hanging="360"/>
      </w:pPr>
      <w:rPr>
        <w:rFonts w:hint="default"/>
      </w:rPr>
    </w:lvl>
    <w:lvl w:ilvl="1" w:tplc="04090003">
      <w:start w:val="1"/>
      <w:numFmt w:val="bullet"/>
      <w:lvlText w:val="o"/>
      <w:lvlJc w:val="left"/>
      <w:pPr>
        <w:ind w:left="3063" w:hanging="360"/>
      </w:pPr>
      <w:rPr>
        <w:rFonts w:ascii="Courier New" w:hAnsi="Courier New" w:cs="Courier New" w:hint="default"/>
      </w:rPr>
    </w:lvl>
    <w:lvl w:ilvl="2" w:tplc="04090005">
      <w:start w:val="1"/>
      <w:numFmt w:val="bullet"/>
      <w:lvlText w:val=""/>
      <w:lvlJc w:val="left"/>
      <w:pPr>
        <w:ind w:left="3783" w:hanging="360"/>
      </w:pPr>
      <w:rPr>
        <w:rFonts w:ascii="Wingdings" w:hAnsi="Wingdings" w:hint="default"/>
      </w:rPr>
    </w:lvl>
    <w:lvl w:ilvl="3" w:tplc="04090001">
      <w:start w:val="1"/>
      <w:numFmt w:val="bullet"/>
      <w:lvlText w:val=""/>
      <w:lvlJc w:val="left"/>
      <w:pPr>
        <w:ind w:left="4503" w:hanging="360"/>
      </w:pPr>
      <w:rPr>
        <w:rFonts w:ascii="Symbol" w:hAnsi="Symbol" w:hint="default"/>
      </w:rPr>
    </w:lvl>
    <w:lvl w:ilvl="4" w:tplc="04090003">
      <w:start w:val="1"/>
      <w:numFmt w:val="bullet"/>
      <w:lvlText w:val="o"/>
      <w:lvlJc w:val="left"/>
      <w:pPr>
        <w:ind w:left="5223" w:hanging="360"/>
      </w:pPr>
      <w:rPr>
        <w:rFonts w:ascii="Courier New" w:hAnsi="Courier New" w:cs="Courier New" w:hint="default"/>
      </w:rPr>
    </w:lvl>
    <w:lvl w:ilvl="5" w:tplc="04090005">
      <w:start w:val="1"/>
      <w:numFmt w:val="bullet"/>
      <w:lvlText w:val=""/>
      <w:lvlJc w:val="left"/>
      <w:pPr>
        <w:ind w:left="5943" w:hanging="360"/>
      </w:pPr>
      <w:rPr>
        <w:rFonts w:ascii="Wingdings" w:hAnsi="Wingdings" w:hint="default"/>
      </w:rPr>
    </w:lvl>
    <w:lvl w:ilvl="6" w:tplc="04090001">
      <w:start w:val="1"/>
      <w:numFmt w:val="bullet"/>
      <w:lvlText w:val=""/>
      <w:lvlJc w:val="left"/>
      <w:pPr>
        <w:ind w:left="6663" w:hanging="360"/>
      </w:pPr>
      <w:rPr>
        <w:rFonts w:ascii="Symbol" w:hAnsi="Symbol" w:hint="default"/>
      </w:rPr>
    </w:lvl>
    <w:lvl w:ilvl="7" w:tplc="04090003">
      <w:start w:val="1"/>
      <w:numFmt w:val="bullet"/>
      <w:lvlText w:val="o"/>
      <w:lvlJc w:val="left"/>
      <w:pPr>
        <w:ind w:left="7383" w:hanging="360"/>
      </w:pPr>
      <w:rPr>
        <w:rFonts w:ascii="Courier New" w:hAnsi="Courier New" w:cs="Courier New" w:hint="default"/>
      </w:rPr>
    </w:lvl>
    <w:lvl w:ilvl="8" w:tplc="04090005">
      <w:start w:val="1"/>
      <w:numFmt w:val="bullet"/>
      <w:lvlText w:val=""/>
      <w:lvlJc w:val="left"/>
      <w:pPr>
        <w:ind w:left="8103" w:hanging="360"/>
      </w:pPr>
      <w:rPr>
        <w:rFonts w:ascii="Wingdings" w:hAnsi="Wingdings" w:hint="default"/>
      </w:rPr>
    </w:lvl>
  </w:abstractNum>
  <w:abstractNum w:abstractNumId="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694B41"/>
    <w:multiLevelType w:val="hybridMultilevel"/>
    <w:tmpl w:val="6E08A638"/>
    <w:lvl w:ilvl="0" w:tplc="7CC88E3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1E7651A3"/>
    <w:multiLevelType w:val="multilevel"/>
    <w:tmpl w:val="2A7C5DE8"/>
    <w:lvl w:ilvl="0">
      <w:start w:val="1"/>
      <w:numFmt w:val="upperRoman"/>
      <w:pStyle w:val="Nadpis1"/>
      <w:lvlText w:val="%1."/>
      <w:lvlJc w:val="left"/>
      <w:pPr>
        <w:ind w:left="360" w:hanging="360"/>
      </w:pPr>
      <w:rPr>
        <w:color w:val="auto"/>
      </w:r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pStyle w:val="Nadpis4"/>
      <w:lvlText w:val="%1.%2.%3.%4"/>
      <w:legacy w:legacy="1" w:legacySpace="144" w:legacyIndent="0"/>
      <w:lvlJc w:val="left"/>
      <w:pPr>
        <w:ind w:left="0" w:firstLine="0"/>
      </w:pPr>
    </w:lvl>
    <w:lvl w:ilvl="4">
      <w:start w:val="1"/>
      <w:numFmt w:val="decimal"/>
      <w:pStyle w:val="Nadpis5"/>
      <w:lvlText w:val="%1.%2.%3.%4.%5"/>
      <w:legacy w:legacy="1" w:legacySpace="144" w:legacyIndent="0"/>
      <w:lvlJc w:val="left"/>
      <w:pPr>
        <w:ind w:left="0" w:firstLine="0"/>
      </w:pPr>
    </w:lvl>
    <w:lvl w:ilvl="5">
      <w:start w:val="1"/>
      <w:numFmt w:val="decimal"/>
      <w:pStyle w:val="Nadpis6"/>
      <w:lvlText w:val="%1.%2.%3.%4.%5.%6"/>
      <w:legacy w:legacy="1" w:legacySpace="144" w:legacyIndent="0"/>
      <w:lvlJc w:val="left"/>
      <w:pPr>
        <w:ind w:left="0" w:firstLine="0"/>
      </w:pPr>
    </w:lvl>
    <w:lvl w:ilvl="6">
      <w:start w:val="1"/>
      <w:numFmt w:val="decimal"/>
      <w:pStyle w:val="Nadpis7"/>
      <w:lvlText w:val="%1.%2.%3.%4.%5.%6.%7"/>
      <w:legacy w:legacy="1" w:legacySpace="144" w:legacyIndent="0"/>
      <w:lvlJc w:val="left"/>
      <w:pPr>
        <w:ind w:left="0" w:firstLine="0"/>
      </w:pPr>
    </w:lvl>
    <w:lvl w:ilvl="7">
      <w:start w:val="1"/>
      <w:numFmt w:val="decimal"/>
      <w:pStyle w:val="Nadpis8"/>
      <w:lvlText w:val="%1.%2.%3.%4.%5.%6.%7.%8"/>
      <w:legacy w:legacy="1" w:legacySpace="144" w:legacyIndent="0"/>
      <w:lvlJc w:val="left"/>
      <w:pPr>
        <w:ind w:left="0" w:firstLine="0"/>
      </w:pPr>
    </w:lvl>
    <w:lvl w:ilvl="8">
      <w:start w:val="1"/>
      <w:numFmt w:val="decimal"/>
      <w:pStyle w:val="Nadpis9"/>
      <w:lvlText w:val="%1.%2.%3.%4.%5.%6.%7.%8.%9"/>
      <w:legacy w:legacy="1" w:legacySpace="144" w:legacyIndent="0"/>
      <w:lvlJc w:val="left"/>
      <w:pPr>
        <w:ind w:left="0" w:firstLine="0"/>
      </w:pPr>
    </w:lvl>
  </w:abstractNum>
  <w:abstractNum w:abstractNumId="5" w15:restartNumberingAfterBreak="0">
    <w:nsid w:val="250D0E1F"/>
    <w:multiLevelType w:val="hybridMultilevel"/>
    <w:tmpl w:val="DCE4CB58"/>
    <w:lvl w:ilvl="0" w:tplc="65BA0FD6">
      <w:start w:val="1"/>
      <w:numFmt w:val="decimal"/>
      <w:pStyle w:val="Bezmezer"/>
      <w:lvlText w:val="%1."/>
      <w:lvlJc w:val="left"/>
      <w:pPr>
        <w:ind w:left="862" w:hanging="360"/>
      </w:pPr>
      <w:rPr>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6" w15:restartNumberingAfterBreak="0">
    <w:nsid w:val="2A400A9B"/>
    <w:multiLevelType w:val="singleLevel"/>
    <w:tmpl w:val="E6CCB4CA"/>
    <w:lvl w:ilvl="0">
      <w:start w:val="1"/>
      <w:numFmt w:val="upperRoman"/>
      <w:pStyle w:val="Nadpis3"/>
      <w:lvlText w:val="%1."/>
      <w:lvlJc w:val="left"/>
      <w:pPr>
        <w:tabs>
          <w:tab w:val="num" w:pos="720"/>
        </w:tabs>
        <w:ind w:left="720" w:hanging="720"/>
      </w:pPr>
    </w:lvl>
  </w:abstractNum>
  <w:abstractNum w:abstractNumId="7"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50C42514"/>
    <w:multiLevelType w:val="hybridMultilevel"/>
    <w:tmpl w:val="13087B84"/>
    <w:lvl w:ilvl="0" w:tplc="B75A830E">
      <w:start w:val="1"/>
      <w:numFmt w:val="decimal"/>
      <w:lvlText w:val="%1."/>
      <w:lvlJc w:val="left"/>
      <w:pPr>
        <w:ind w:left="720" w:hanging="363"/>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588417DC"/>
    <w:multiLevelType w:val="hybridMultilevel"/>
    <w:tmpl w:val="55A64D00"/>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59A610ED"/>
    <w:multiLevelType w:val="hybridMultilevel"/>
    <w:tmpl w:val="D14C019A"/>
    <w:lvl w:ilvl="0" w:tplc="1D7C668E">
      <w:start w:val="1"/>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6CF675B"/>
    <w:multiLevelType w:val="hybridMultilevel"/>
    <w:tmpl w:val="FAA649E8"/>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AAF1A1F"/>
    <w:multiLevelType w:val="multilevel"/>
    <w:tmpl w:val="048EFB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Textodstavce"/>
      <w:lvlText w:val=""/>
      <w:lvlJc w:val="left"/>
    </w:lvl>
    <w:lvl w:ilvl="7">
      <w:numFmt w:val="decimal"/>
      <w:pStyle w:val="Textpsmene"/>
      <w:lvlText w:val=""/>
      <w:lvlJc w:val="left"/>
    </w:lvl>
    <w:lvl w:ilvl="8">
      <w:numFmt w:val="decimal"/>
      <w:pStyle w:val="Textbodu"/>
      <w:lvlText w:val=""/>
      <w:lvlJc w:val="left"/>
    </w:lvl>
  </w:abstractNum>
  <w:abstractNum w:abstractNumId="15" w15:restartNumberingAfterBreak="0">
    <w:nsid w:val="774C782D"/>
    <w:multiLevelType w:val="hybridMultilevel"/>
    <w:tmpl w:val="5A584BA2"/>
    <w:lvl w:ilvl="0" w:tplc="D714CAD8">
      <w:start w:val="1"/>
      <w:numFmt w:val="decimal"/>
      <w:lvlText w:val="%1."/>
      <w:lvlJc w:val="left"/>
      <w:pPr>
        <w:tabs>
          <w:tab w:val="num" w:pos="340"/>
        </w:tabs>
        <w:ind w:left="340" w:hanging="340"/>
      </w:pPr>
      <w:rPr>
        <w:rFonts w:cs="Times New Roman" w:hint="default"/>
        <w:b w:val="0"/>
      </w:rPr>
    </w:lvl>
    <w:lvl w:ilvl="1" w:tplc="EF0420C0">
      <w:start w:val="1"/>
      <w:numFmt w:val="lowerLetter"/>
      <w:lvlText w:val="%2."/>
      <w:lvlJc w:val="left"/>
      <w:pPr>
        <w:tabs>
          <w:tab w:val="num" w:pos="1440"/>
        </w:tabs>
        <w:ind w:left="1440" w:hanging="360"/>
      </w:pPr>
      <w:rPr>
        <w:rFonts w:cs="Times New Roman"/>
        <w:b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91B41E9"/>
    <w:multiLevelType w:val="hybridMultilevel"/>
    <w:tmpl w:val="59BCFF6A"/>
    <w:lvl w:ilvl="0" w:tplc="04050001">
      <w:start w:val="1"/>
      <w:numFmt w:val="bullet"/>
      <w:lvlText w:val=""/>
      <w:lvlJc w:val="left"/>
      <w:pPr>
        <w:ind w:left="1146" w:hanging="360"/>
      </w:pPr>
      <w:rPr>
        <w:rFonts w:ascii="Symbol" w:hAnsi="Symbol" w:hint="default"/>
      </w:rPr>
    </w:lvl>
    <w:lvl w:ilvl="1" w:tplc="29086EBA">
      <w:numFmt w:val="bullet"/>
      <w:lvlText w:val="-"/>
      <w:lvlJc w:val="left"/>
      <w:pPr>
        <w:ind w:left="1866" w:hanging="360"/>
      </w:pPr>
      <w:rPr>
        <w:rFonts w:ascii="Arial" w:eastAsia="Times New Roman" w:hAnsi="Arial" w:cs="Arial"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num w:numId="1" w16cid:durableId="1153326269">
    <w:abstractNumId w:val="4"/>
  </w:num>
  <w:num w:numId="2" w16cid:durableId="954673758">
    <w:abstractNumId w:val="6"/>
    <w:lvlOverride w:ilvl="0">
      <w:startOverride w:val="1"/>
    </w:lvlOverride>
  </w:num>
  <w:num w:numId="3" w16cid:durableId="834538603">
    <w:abstractNumId w:val="16"/>
  </w:num>
  <w:num w:numId="4" w16cid:durableId="1770464636">
    <w:abstractNumId w:val="14"/>
  </w:num>
  <w:num w:numId="5" w16cid:durableId="1076124742">
    <w:abstractNumId w:val="5"/>
    <w:lvlOverride w:ilvl="0">
      <w:startOverride w:val="1"/>
    </w:lvlOverride>
  </w:num>
  <w:num w:numId="6" w16cid:durableId="125784885">
    <w:abstractNumId w:val="5"/>
    <w:lvlOverride w:ilvl="0">
      <w:startOverride w:val="1"/>
    </w:lvlOverride>
  </w:num>
  <w:num w:numId="7" w16cid:durableId="963582111">
    <w:abstractNumId w:val="5"/>
    <w:lvlOverride w:ilvl="0">
      <w:startOverride w:val="1"/>
    </w:lvlOverride>
  </w:num>
  <w:num w:numId="8" w16cid:durableId="1366446362">
    <w:abstractNumId w:val="5"/>
    <w:lvlOverride w:ilvl="0">
      <w:startOverride w:val="1"/>
    </w:lvlOverride>
  </w:num>
  <w:num w:numId="9" w16cid:durableId="1326400835">
    <w:abstractNumId w:val="5"/>
    <w:lvlOverride w:ilvl="0">
      <w:startOverride w:val="1"/>
    </w:lvlOverride>
  </w:num>
  <w:num w:numId="10" w16cid:durableId="2008240603">
    <w:abstractNumId w:val="12"/>
  </w:num>
  <w:num w:numId="11" w16cid:durableId="2084063121">
    <w:abstractNumId w:val="5"/>
    <w:lvlOverride w:ilvl="0">
      <w:startOverride w:val="1"/>
    </w:lvlOverride>
  </w:num>
  <w:num w:numId="12" w16cid:durableId="791483616">
    <w:abstractNumId w:val="5"/>
    <w:lvlOverride w:ilvl="0">
      <w:startOverride w:val="1"/>
    </w:lvlOverride>
  </w:num>
  <w:num w:numId="13" w16cid:durableId="1812599204">
    <w:abstractNumId w:val="5"/>
    <w:lvlOverride w:ilvl="0">
      <w:startOverride w:val="1"/>
    </w:lvlOverride>
  </w:num>
  <w:num w:numId="14" w16cid:durableId="255360085">
    <w:abstractNumId w:val="5"/>
    <w:lvlOverride w:ilvl="0">
      <w:startOverride w:val="1"/>
    </w:lvlOverride>
  </w:num>
  <w:num w:numId="15" w16cid:durableId="1746566769">
    <w:abstractNumId w:val="5"/>
    <w:lvlOverride w:ilvl="0">
      <w:startOverride w:val="1"/>
    </w:lvlOverride>
  </w:num>
  <w:num w:numId="16" w16cid:durableId="1976369497">
    <w:abstractNumId w:val="5"/>
    <w:lvlOverride w:ilvl="0">
      <w:startOverride w:val="1"/>
    </w:lvlOverride>
  </w:num>
  <w:num w:numId="17" w16cid:durableId="1782721161">
    <w:abstractNumId w:val="1"/>
  </w:num>
  <w:num w:numId="18" w16cid:durableId="1825000756">
    <w:abstractNumId w:val="5"/>
  </w:num>
  <w:num w:numId="19" w16cid:durableId="1027215861">
    <w:abstractNumId w:val="5"/>
    <w:lvlOverride w:ilvl="0">
      <w:startOverride w:val="1"/>
    </w:lvlOverride>
  </w:num>
  <w:num w:numId="20" w16cid:durableId="1532840981">
    <w:abstractNumId w:val="10"/>
  </w:num>
  <w:num w:numId="21" w16cid:durableId="149253131">
    <w:abstractNumId w:val="9"/>
  </w:num>
  <w:num w:numId="22" w16cid:durableId="1590500966">
    <w:abstractNumId w:val="2"/>
  </w:num>
  <w:num w:numId="23" w16cid:durableId="1139886362">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32360282">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5966667">
    <w:abstractNumId w:val="11"/>
  </w:num>
  <w:num w:numId="26" w16cid:durableId="1969046566">
    <w:abstractNumId w:val="8"/>
  </w:num>
  <w:num w:numId="27" w16cid:durableId="1767534377">
    <w:abstractNumId w:val="3"/>
  </w:num>
  <w:num w:numId="28" w16cid:durableId="1305431151">
    <w:abstractNumId w:val="0"/>
  </w:num>
  <w:num w:numId="29" w16cid:durableId="1895458750">
    <w:abstractNumId w:val="15"/>
  </w:num>
  <w:num w:numId="30" w16cid:durableId="113640049">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26E"/>
    <w:rsid w:val="0000172B"/>
    <w:rsid w:val="000069E1"/>
    <w:rsid w:val="0001167A"/>
    <w:rsid w:val="0001330F"/>
    <w:rsid w:val="00015651"/>
    <w:rsid w:val="00016085"/>
    <w:rsid w:val="0001690A"/>
    <w:rsid w:val="00020055"/>
    <w:rsid w:val="00024346"/>
    <w:rsid w:val="00024E6C"/>
    <w:rsid w:val="00031F9C"/>
    <w:rsid w:val="00033A79"/>
    <w:rsid w:val="00035C27"/>
    <w:rsid w:val="00041C6B"/>
    <w:rsid w:val="00041E13"/>
    <w:rsid w:val="00043C5E"/>
    <w:rsid w:val="000466C6"/>
    <w:rsid w:val="00047CFB"/>
    <w:rsid w:val="00051377"/>
    <w:rsid w:val="00060329"/>
    <w:rsid w:val="0007170E"/>
    <w:rsid w:val="00073CBA"/>
    <w:rsid w:val="000761BC"/>
    <w:rsid w:val="00077E17"/>
    <w:rsid w:val="00080A1B"/>
    <w:rsid w:val="00090A33"/>
    <w:rsid w:val="000921FB"/>
    <w:rsid w:val="00094B7D"/>
    <w:rsid w:val="00095EC5"/>
    <w:rsid w:val="0009726B"/>
    <w:rsid w:val="000B00D5"/>
    <w:rsid w:val="000B5A0C"/>
    <w:rsid w:val="000B6F18"/>
    <w:rsid w:val="000D0022"/>
    <w:rsid w:val="000D0092"/>
    <w:rsid w:val="000D409C"/>
    <w:rsid w:val="000E0E2A"/>
    <w:rsid w:val="000E4A40"/>
    <w:rsid w:val="000F46E5"/>
    <w:rsid w:val="00101759"/>
    <w:rsid w:val="00102321"/>
    <w:rsid w:val="00105187"/>
    <w:rsid w:val="00106957"/>
    <w:rsid w:val="001133D8"/>
    <w:rsid w:val="00116DB7"/>
    <w:rsid w:val="00121449"/>
    <w:rsid w:val="00125F94"/>
    <w:rsid w:val="001272BB"/>
    <w:rsid w:val="00127D34"/>
    <w:rsid w:val="001308C9"/>
    <w:rsid w:val="00131065"/>
    <w:rsid w:val="00133F67"/>
    <w:rsid w:val="00136622"/>
    <w:rsid w:val="001409CA"/>
    <w:rsid w:val="0014375C"/>
    <w:rsid w:val="00151ABC"/>
    <w:rsid w:val="00152405"/>
    <w:rsid w:val="00153AAE"/>
    <w:rsid w:val="00167A51"/>
    <w:rsid w:val="001811A5"/>
    <w:rsid w:val="0018201B"/>
    <w:rsid w:val="00183A1E"/>
    <w:rsid w:val="0018498E"/>
    <w:rsid w:val="0019024D"/>
    <w:rsid w:val="001A1C6E"/>
    <w:rsid w:val="001B4F78"/>
    <w:rsid w:val="001B6B54"/>
    <w:rsid w:val="001C0943"/>
    <w:rsid w:val="001C21C7"/>
    <w:rsid w:val="001C450F"/>
    <w:rsid w:val="001C7FCC"/>
    <w:rsid w:val="001E39CD"/>
    <w:rsid w:val="002028AA"/>
    <w:rsid w:val="002127AF"/>
    <w:rsid w:val="00215BAC"/>
    <w:rsid w:val="00216E43"/>
    <w:rsid w:val="00233F0E"/>
    <w:rsid w:val="00234EFD"/>
    <w:rsid w:val="002437DF"/>
    <w:rsid w:val="00253E2E"/>
    <w:rsid w:val="00255A66"/>
    <w:rsid w:val="00260F23"/>
    <w:rsid w:val="00263164"/>
    <w:rsid w:val="0026370F"/>
    <w:rsid w:val="0027170C"/>
    <w:rsid w:val="00277CF3"/>
    <w:rsid w:val="00281D03"/>
    <w:rsid w:val="00287099"/>
    <w:rsid w:val="00291953"/>
    <w:rsid w:val="002972C8"/>
    <w:rsid w:val="002A0733"/>
    <w:rsid w:val="002A6D56"/>
    <w:rsid w:val="002B13F6"/>
    <w:rsid w:val="002B311C"/>
    <w:rsid w:val="002B5DC5"/>
    <w:rsid w:val="002B783E"/>
    <w:rsid w:val="002C107F"/>
    <w:rsid w:val="002D0A6D"/>
    <w:rsid w:val="002D12CB"/>
    <w:rsid w:val="002D3BB2"/>
    <w:rsid w:val="002D3C6B"/>
    <w:rsid w:val="002D4FF3"/>
    <w:rsid w:val="002E1A74"/>
    <w:rsid w:val="002F148F"/>
    <w:rsid w:val="002F1BDF"/>
    <w:rsid w:val="002F5488"/>
    <w:rsid w:val="002F6A5E"/>
    <w:rsid w:val="0030159F"/>
    <w:rsid w:val="00301D40"/>
    <w:rsid w:val="00304156"/>
    <w:rsid w:val="003058A3"/>
    <w:rsid w:val="0030661A"/>
    <w:rsid w:val="00310465"/>
    <w:rsid w:val="00313E0F"/>
    <w:rsid w:val="00313EC9"/>
    <w:rsid w:val="00324939"/>
    <w:rsid w:val="0032729E"/>
    <w:rsid w:val="00333E5C"/>
    <w:rsid w:val="00337379"/>
    <w:rsid w:val="00340DE7"/>
    <w:rsid w:val="00350768"/>
    <w:rsid w:val="00356F92"/>
    <w:rsid w:val="00364B6A"/>
    <w:rsid w:val="003845FE"/>
    <w:rsid w:val="003856A4"/>
    <w:rsid w:val="00385F5B"/>
    <w:rsid w:val="00393843"/>
    <w:rsid w:val="00393D25"/>
    <w:rsid w:val="003940B3"/>
    <w:rsid w:val="003974B3"/>
    <w:rsid w:val="003A2BD1"/>
    <w:rsid w:val="003A7BEA"/>
    <w:rsid w:val="003B0A22"/>
    <w:rsid w:val="003B0C53"/>
    <w:rsid w:val="003B30BD"/>
    <w:rsid w:val="003B44BC"/>
    <w:rsid w:val="003B45E2"/>
    <w:rsid w:val="003B6496"/>
    <w:rsid w:val="003C4C09"/>
    <w:rsid w:val="003C60A9"/>
    <w:rsid w:val="003C65AC"/>
    <w:rsid w:val="003D1E38"/>
    <w:rsid w:val="003D4FAF"/>
    <w:rsid w:val="003D5AEB"/>
    <w:rsid w:val="003E48EA"/>
    <w:rsid w:val="003E5F62"/>
    <w:rsid w:val="003F43B3"/>
    <w:rsid w:val="003F549F"/>
    <w:rsid w:val="004039D7"/>
    <w:rsid w:val="00407E1E"/>
    <w:rsid w:val="004128FD"/>
    <w:rsid w:val="0041494F"/>
    <w:rsid w:val="00415D9E"/>
    <w:rsid w:val="00416AE5"/>
    <w:rsid w:val="00421147"/>
    <w:rsid w:val="00424287"/>
    <w:rsid w:val="00441EC4"/>
    <w:rsid w:val="00443B99"/>
    <w:rsid w:val="004515F9"/>
    <w:rsid w:val="00455442"/>
    <w:rsid w:val="004554F3"/>
    <w:rsid w:val="004562ED"/>
    <w:rsid w:val="0045641A"/>
    <w:rsid w:val="00457BD7"/>
    <w:rsid w:val="0046074E"/>
    <w:rsid w:val="00461BE7"/>
    <w:rsid w:val="00461E79"/>
    <w:rsid w:val="004634F8"/>
    <w:rsid w:val="00466D5A"/>
    <w:rsid w:val="00472FDE"/>
    <w:rsid w:val="00475159"/>
    <w:rsid w:val="004754CF"/>
    <w:rsid w:val="004847B2"/>
    <w:rsid w:val="00484B56"/>
    <w:rsid w:val="004915F1"/>
    <w:rsid w:val="00495A7A"/>
    <w:rsid w:val="0049684A"/>
    <w:rsid w:val="00497ADD"/>
    <w:rsid w:val="004B4253"/>
    <w:rsid w:val="004B4C3A"/>
    <w:rsid w:val="004C049B"/>
    <w:rsid w:val="004C1655"/>
    <w:rsid w:val="004C5DBB"/>
    <w:rsid w:val="004E2651"/>
    <w:rsid w:val="004E4B04"/>
    <w:rsid w:val="004E5306"/>
    <w:rsid w:val="004E64E2"/>
    <w:rsid w:val="004E6882"/>
    <w:rsid w:val="004E6A71"/>
    <w:rsid w:val="004E7847"/>
    <w:rsid w:val="004F09DE"/>
    <w:rsid w:val="004F41A7"/>
    <w:rsid w:val="00502C95"/>
    <w:rsid w:val="00515430"/>
    <w:rsid w:val="0051779A"/>
    <w:rsid w:val="0051782E"/>
    <w:rsid w:val="00522CA3"/>
    <w:rsid w:val="0052569F"/>
    <w:rsid w:val="0053321C"/>
    <w:rsid w:val="005407D4"/>
    <w:rsid w:val="00540E22"/>
    <w:rsid w:val="00543F20"/>
    <w:rsid w:val="00550718"/>
    <w:rsid w:val="0055564E"/>
    <w:rsid w:val="00566DF2"/>
    <w:rsid w:val="00577D12"/>
    <w:rsid w:val="00581D5A"/>
    <w:rsid w:val="00584206"/>
    <w:rsid w:val="005921BB"/>
    <w:rsid w:val="00592B8D"/>
    <w:rsid w:val="00596524"/>
    <w:rsid w:val="005B1590"/>
    <w:rsid w:val="005D27AC"/>
    <w:rsid w:val="005D2931"/>
    <w:rsid w:val="005E34DB"/>
    <w:rsid w:val="005F0184"/>
    <w:rsid w:val="005F0358"/>
    <w:rsid w:val="0060376D"/>
    <w:rsid w:val="00613C24"/>
    <w:rsid w:val="00616BE3"/>
    <w:rsid w:val="0062297C"/>
    <w:rsid w:val="0063299C"/>
    <w:rsid w:val="006355C1"/>
    <w:rsid w:val="00635E8F"/>
    <w:rsid w:val="0064120D"/>
    <w:rsid w:val="00654B92"/>
    <w:rsid w:val="006553A2"/>
    <w:rsid w:val="00655601"/>
    <w:rsid w:val="00657342"/>
    <w:rsid w:val="00664973"/>
    <w:rsid w:val="00665A23"/>
    <w:rsid w:val="006662F6"/>
    <w:rsid w:val="006711F1"/>
    <w:rsid w:val="00673EB8"/>
    <w:rsid w:val="00674DEE"/>
    <w:rsid w:val="00681997"/>
    <w:rsid w:val="00684506"/>
    <w:rsid w:val="00684D9A"/>
    <w:rsid w:val="00684F8C"/>
    <w:rsid w:val="00695517"/>
    <w:rsid w:val="006A082A"/>
    <w:rsid w:val="006A0F08"/>
    <w:rsid w:val="006A48C2"/>
    <w:rsid w:val="006A4FBE"/>
    <w:rsid w:val="006A7A3B"/>
    <w:rsid w:val="006B1B06"/>
    <w:rsid w:val="006B4297"/>
    <w:rsid w:val="006C06A6"/>
    <w:rsid w:val="006C1272"/>
    <w:rsid w:val="006D086E"/>
    <w:rsid w:val="006D286C"/>
    <w:rsid w:val="006E0597"/>
    <w:rsid w:val="006E2428"/>
    <w:rsid w:val="006E76A0"/>
    <w:rsid w:val="006F2D81"/>
    <w:rsid w:val="006F58BB"/>
    <w:rsid w:val="006F6507"/>
    <w:rsid w:val="006F6A50"/>
    <w:rsid w:val="00701C68"/>
    <w:rsid w:val="00703BEF"/>
    <w:rsid w:val="00704DB7"/>
    <w:rsid w:val="00710DA2"/>
    <w:rsid w:val="00714EEB"/>
    <w:rsid w:val="00717EA1"/>
    <w:rsid w:val="00724431"/>
    <w:rsid w:val="00724D75"/>
    <w:rsid w:val="00742FD0"/>
    <w:rsid w:val="007437AC"/>
    <w:rsid w:val="007448CC"/>
    <w:rsid w:val="007628EF"/>
    <w:rsid w:val="0076389F"/>
    <w:rsid w:val="007651D3"/>
    <w:rsid w:val="007711DA"/>
    <w:rsid w:val="007714AF"/>
    <w:rsid w:val="007737D6"/>
    <w:rsid w:val="00776435"/>
    <w:rsid w:val="00781B72"/>
    <w:rsid w:val="00781E6C"/>
    <w:rsid w:val="0078349C"/>
    <w:rsid w:val="00785622"/>
    <w:rsid w:val="00787EE5"/>
    <w:rsid w:val="0079034F"/>
    <w:rsid w:val="00793140"/>
    <w:rsid w:val="007A344A"/>
    <w:rsid w:val="007A5354"/>
    <w:rsid w:val="007C07B7"/>
    <w:rsid w:val="007C1F4A"/>
    <w:rsid w:val="007C2C6D"/>
    <w:rsid w:val="007C7A63"/>
    <w:rsid w:val="007D1517"/>
    <w:rsid w:val="007D6278"/>
    <w:rsid w:val="007E1D34"/>
    <w:rsid w:val="007E4F31"/>
    <w:rsid w:val="007E67B1"/>
    <w:rsid w:val="007F2EAC"/>
    <w:rsid w:val="008034FC"/>
    <w:rsid w:val="00812BE0"/>
    <w:rsid w:val="00816FCC"/>
    <w:rsid w:val="00824532"/>
    <w:rsid w:val="00827F13"/>
    <w:rsid w:val="00833B0D"/>
    <w:rsid w:val="00834A81"/>
    <w:rsid w:val="008374A1"/>
    <w:rsid w:val="00841437"/>
    <w:rsid w:val="008429E7"/>
    <w:rsid w:val="00843480"/>
    <w:rsid w:val="00845301"/>
    <w:rsid w:val="008462DD"/>
    <w:rsid w:val="00855FAB"/>
    <w:rsid w:val="0085609D"/>
    <w:rsid w:val="008609A2"/>
    <w:rsid w:val="008628CC"/>
    <w:rsid w:val="008739D1"/>
    <w:rsid w:val="0087656C"/>
    <w:rsid w:val="00883A7E"/>
    <w:rsid w:val="00887CF6"/>
    <w:rsid w:val="00892EF3"/>
    <w:rsid w:val="008A4423"/>
    <w:rsid w:val="008B1407"/>
    <w:rsid w:val="008B34A9"/>
    <w:rsid w:val="008B36A1"/>
    <w:rsid w:val="008B5712"/>
    <w:rsid w:val="008C08ED"/>
    <w:rsid w:val="008D5A41"/>
    <w:rsid w:val="008E35E5"/>
    <w:rsid w:val="008E64FE"/>
    <w:rsid w:val="008F010C"/>
    <w:rsid w:val="008F4913"/>
    <w:rsid w:val="008F656C"/>
    <w:rsid w:val="0090647B"/>
    <w:rsid w:val="009069C3"/>
    <w:rsid w:val="00906DE7"/>
    <w:rsid w:val="0090708D"/>
    <w:rsid w:val="00911119"/>
    <w:rsid w:val="00913851"/>
    <w:rsid w:val="00921378"/>
    <w:rsid w:val="009228EB"/>
    <w:rsid w:val="00927E33"/>
    <w:rsid w:val="009370DB"/>
    <w:rsid w:val="00937801"/>
    <w:rsid w:val="00951F37"/>
    <w:rsid w:val="0095408F"/>
    <w:rsid w:val="009611CC"/>
    <w:rsid w:val="00962A75"/>
    <w:rsid w:val="00962EF2"/>
    <w:rsid w:val="00970001"/>
    <w:rsid w:val="00970C7C"/>
    <w:rsid w:val="009721C1"/>
    <w:rsid w:val="0097306D"/>
    <w:rsid w:val="009829A7"/>
    <w:rsid w:val="00983C55"/>
    <w:rsid w:val="0099122C"/>
    <w:rsid w:val="00992653"/>
    <w:rsid w:val="009A071B"/>
    <w:rsid w:val="009A0EA1"/>
    <w:rsid w:val="009A16C6"/>
    <w:rsid w:val="009A331E"/>
    <w:rsid w:val="009A618A"/>
    <w:rsid w:val="009A6259"/>
    <w:rsid w:val="009B39CF"/>
    <w:rsid w:val="009D49C2"/>
    <w:rsid w:val="009D4F0B"/>
    <w:rsid w:val="009E1410"/>
    <w:rsid w:val="009E406F"/>
    <w:rsid w:val="009E5321"/>
    <w:rsid w:val="009E5BEA"/>
    <w:rsid w:val="00A00643"/>
    <w:rsid w:val="00A022FE"/>
    <w:rsid w:val="00A04544"/>
    <w:rsid w:val="00A05CC0"/>
    <w:rsid w:val="00A06100"/>
    <w:rsid w:val="00A129CB"/>
    <w:rsid w:val="00A160CF"/>
    <w:rsid w:val="00A16871"/>
    <w:rsid w:val="00A21AA7"/>
    <w:rsid w:val="00A25E2B"/>
    <w:rsid w:val="00A337BE"/>
    <w:rsid w:val="00A33E73"/>
    <w:rsid w:val="00A33F9B"/>
    <w:rsid w:val="00A46FA6"/>
    <w:rsid w:val="00A53D7D"/>
    <w:rsid w:val="00A6247C"/>
    <w:rsid w:val="00A65724"/>
    <w:rsid w:val="00A70B5A"/>
    <w:rsid w:val="00A75777"/>
    <w:rsid w:val="00A75C14"/>
    <w:rsid w:val="00A8353B"/>
    <w:rsid w:val="00A9029D"/>
    <w:rsid w:val="00A91080"/>
    <w:rsid w:val="00A920E5"/>
    <w:rsid w:val="00A94DF9"/>
    <w:rsid w:val="00AA4CF8"/>
    <w:rsid w:val="00AA55FC"/>
    <w:rsid w:val="00AC249A"/>
    <w:rsid w:val="00AC54D3"/>
    <w:rsid w:val="00AD01FE"/>
    <w:rsid w:val="00AD4576"/>
    <w:rsid w:val="00AD69CE"/>
    <w:rsid w:val="00B0302B"/>
    <w:rsid w:val="00B04576"/>
    <w:rsid w:val="00B1755B"/>
    <w:rsid w:val="00B267BA"/>
    <w:rsid w:val="00B32399"/>
    <w:rsid w:val="00B33486"/>
    <w:rsid w:val="00B33A71"/>
    <w:rsid w:val="00B37D10"/>
    <w:rsid w:val="00B400CC"/>
    <w:rsid w:val="00B42977"/>
    <w:rsid w:val="00B44199"/>
    <w:rsid w:val="00B450EF"/>
    <w:rsid w:val="00B46CC9"/>
    <w:rsid w:val="00B554E7"/>
    <w:rsid w:val="00B630C2"/>
    <w:rsid w:val="00B63686"/>
    <w:rsid w:val="00B77EAC"/>
    <w:rsid w:val="00B808AC"/>
    <w:rsid w:val="00B8232E"/>
    <w:rsid w:val="00B86591"/>
    <w:rsid w:val="00BC3766"/>
    <w:rsid w:val="00BE11A3"/>
    <w:rsid w:val="00BE65C5"/>
    <w:rsid w:val="00BE7AD5"/>
    <w:rsid w:val="00BF3D4E"/>
    <w:rsid w:val="00C03F7B"/>
    <w:rsid w:val="00C2053F"/>
    <w:rsid w:val="00C24EA2"/>
    <w:rsid w:val="00C31D2D"/>
    <w:rsid w:val="00C3494A"/>
    <w:rsid w:val="00C35CB1"/>
    <w:rsid w:val="00C36D23"/>
    <w:rsid w:val="00C37A30"/>
    <w:rsid w:val="00C42F44"/>
    <w:rsid w:val="00C44C4C"/>
    <w:rsid w:val="00C461B1"/>
    <w:rsid w:val="00C52C9C"/>
    <w:rsid w:val="00C542FF"/>
    <w:rsid w:val="00C5768D"/>
    <w:rsid w:val="00C61139"/>
    <w:rsid w:val="00C63E4D"/>
    <w:rsid w:val="00C70BCA"/>
    <w:rsid w:val="00C76C91"/>
    <w:rsid w:val="00C85009"/>
    <w:rsid w:val="00C87B70"/>
    <w:rsid w:val="00C916A9"/>
    <w:rsid w:val="00C9285E"/>
    <w:rsid w:val="00C95FA5"/>
    <w:rsid w:val="00C97458"/>
    <w:rsid w:val="00CA106F"/>
    <w:rsid w:val="00CA35D6"/>
    <w:rsid w:val="00CA3821"/>
    <w:rsid w:val="00CB76F8"/>
    <w:rsid w:val="00CC2DD1"/>
    <w:rsid w:val="00CD0935"/>
    <w:rsid w:val="00CD5152"/>
    <w:rsid w:val="00CE41E0"/>
    <w:rsid w:val="00CF041D"/>
    <w:rsid w:val="00CF1309"/>
    <w:rsid w:val="00CF2CC7"/>
    <w:rsid w:val="00CF33AF"/>
    <w:rsid w:val="00D05AE8"/>
    <w:rsid w:val="00D0641D"/>
    <w:rsid w:val="00D075D8"/>
    <w:rsid w:val="00D10BD3"/>
    <w:rsid w:val="00D1274F"/>
    <w:rsid w:val="00D12AF2"/>
    <w:rsid w:val="00D14721"/>
    <w:rsid w:val="00D2619B"/>
    <w:rsid w:val="00D265A7"/>
    <w:rsid w:val="00D311FD"/>
    <w:rsid w:val="00D41BC1"/>
    <w:rsid w:val="00D455F3"/>
    <w:rsid w:val="00D46BFD"/>
    <w:rsid w:val="00D511D2"/>
    <w:rsid w:val="00D512CF"/>
    <w:rsid w:val="00D60419"/>
    <w:rsid w:val="00D61E22"/>
    <w:rsid w:val="00D64E66"/>
    <w:rsid w:val="00D67526"/>
    <w:rsid w:val="00D70659"/>
    <w:rsid w:val="00D85393"/>
    <w:rsid w:val="00D923F5"/>
    <w:rsid w:val="00D92555"/>
    <w:rsid w:val="00DA0D31"/>
    <w:rsid w:val="00DA3AAF"/>
    <w:rsid w:val="00DB4B5C"/>
    <w:rsid w:val="00DB5199"/>
    <w:rsid w:val="00DC1F57"/>
    <w:rsid w:val="00DC2DA3"/>
    <w:rsid w:val="00DC5DF9"/>
    <w:rsid w:val="00DC60B9"/>
    <w:rsid w:val="00DE42A3"/>
    <w:rsid w:val="00DE5564"/>
    <w:rsid w:val="00DE7AEE"/>
    <w:rsid w:val="00E0063C"/>
    <w:rsid w:val="00E0157D"/>
    <w:rsid w:val="00E02AEB"/>
    <w:rsid w:val="00E03F54"/>
    <w:rsid w:val="00E05243"/>
    <w:rsid w:val="00E10B42"/>
    <w:rsid w:val="00E15A09"/>
    <w:rsid w:val="00E26FCB"/>
    <w:rsid w:val="00E3020F"/>
    <w:rsid w:val="00E31780"/>
    <w:rsid w:val="00E33CB9"/>
    <w:rsid w:val="00E3672F"/>
    <w:rsid w:val="00E413D9"/>
    <w:rsid w:val="00E41703"/>
    <w:rsid w:val="00E43F98"/>
    <w:rsid w:val="00E458B5"/>
    <w:rsid w:val="00E46E15"/>
    <w:rsid w:val="00E46EB7"/>
    <w:rsid w:val="00E55B89"/>
    <w:rsid w:val="00E61F15"/>
    <w:rsid w:val="00E62324"/>
    <w:rsid w:val="00E62A9D"/>
    <w:rsid w:val="00E64C89"/>
    <w:rsid w:val="00E72218"/>
    <w:rsid w:val="00E76E8E"/>
    <w:rsid w:val="00E7726E"/>
    <w:rsid w:val="00E841B4"/>
    <w:rsid w:val="00E84EC8"/>
    <w:rsid w:val="00E85401"/>
    <w:rsid w:val="00E870C4"/>
    <w:rsid w:val="00EB1BBC"/>
    <w:rsid w:val="00EB2F14"/>
    <w:rsid w:val="00EB4D0A"/>
    <w:rsid w:val="00EB6ABF"/>
    <w:rsid w:val="00EB7C6E"/>
    <w:rsid w:val="00EC0053"/>
    <w:rsid w:val="00EC21B9"/>
    <w:rsid w:val="00EC3601"/>
    <w:rsid w:val="00EC3F7C"/>
    <w:rsid w:val="00ED1BC8"/>
    <w:rsid w:val="00ED2599"/>
    <w:rsid w:val="00ED770D"/>
    <w:rsid w:val="00EE476C"/>
    <w:rsid w:val="00EE6670"/>
    <w:rsid w:val="00EE66F3"/>
    <w:rsid w:val="00EE6BA9"/>
    <w:rsid w:val="00EE781F"/>
    <w:rsid w:val="00EF31AA"/>
    <w:rsid w:val="00F0182B"/>
    <w:rsid w:val="00F019B1"/>
    <w:rsid w:val="00F07B6B"/>
    <w:rsid w:val="00F129F1"/>
    <w:rsid w:val="00F211CE"/>
    <w:rsid w:val="00F27C7D"/>
    <w:rsid w:val="00F3031D"/>
    <w:rsid w:val="00F30B3C"/>
    <w:rsid w:val="00F45DBA"/>
    <w:rsid w:val="00F679D1"/>
    <w:rsid w:val="00F73227"/>
    <w:rsid w:val="00F76514"/>
    <w:rsid w:val="00F942A2"/>
    <w:rsid w:val="00F9644E"/>
    <w:rsid w:val="00FA05B8"/>
    <w:rsid w:val="00FA2DB4"/>
    <w:rsid w:val="00FB006F"/>
    <w:rsid w:val="00FB0B30"/>
    <w:rsid w:val="00FC3DAD"/>
    <w:rsid w:val="00FC5215"/>
    <w:rsid w:val="00FD376B"/>
    <w:rsid w:val="00FD429A"/>
    <w:rsid w:val="00FE0B6A"/>
    <w:rsid w:val="00FE21DD"/>
    <w:rsid w:val="00FE2347"/>
    <w:rsid w:val="00FE3541"/>
    <w:rsid w:val="00FE56BE"/>
    <w:rsid w:val="00FE74E6"/>
    <w:rsid w:val="00FE7D91"/>
    <w:rsid w:val="00FF093E"/>
    <w:rsid w:val="00FF62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EB3C6"/>
  <w15:chartTrackingRefBased/>
  <w15:docId w15:val="{FF55B46E-D5A7-4CD6-B1B3-18AE2BAE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76A0"/>
    <w:pPr>
      <w:spacing w:after="120" w:line="280" w:lineRule="atLeast"/>
      <w:jc w:val="both"/>
    </w:pPr>
    <w:rPr>
      <w:rFonts w:ascii="Arial" w:eastAsia="Times New Roman" w:hAnsi="Arial" w:cs="Times New Roman"/>
      <w:sz w:val="20"/>
      <w:szCs w:val="20"/>
      <w:lang w:eastAsia="cs-CZ"/>
    </w:rPr>
  </w:style>
  <w:style w:type="paragraph" w:styleId="Nadpis1">
    <w:name w:val="heading 1"/>
    <w:basedOn w:val="Normln"/>
    <w:next w:val="Normln"/>
    <w:link w:val="Nadpis1Char"/>
    <w:qFormat/>
    <w:rsid w:val="006E76A0"/>
    <w:pPr>
      <w:keepNext/>
      <w:numPr>
        <w:numId w:val="1"/>
      </w:numPr>
      <w:overflowPunct w:val="0"/>
      <w:autoSpaceDE w:val="0"/>
      <w:autoSpaceDN w:val="0"/>
      <w:adjustRightInd w:val="0"/>
      <w:spacing w:before="360" w:after="240"/>
      <w:jc w:val="center"/>
      <w:outlineLvl w:val="0"/>
    </w:pPr>
    <w:rPr>
      <w:b/>
      <w:sz w:val="24"/>
      <w:lang w:val="x-none" w:eastAsia="x-none"/>
    </w:rPr>
  </w:style>
  <w:style w:type="paragraph" w:styleId="Nadpis2">
    <w:name w:val="heading 2"/>
    <w:basedOn w:val="Normln"/>
    <w:next w:val="Normln"/>
    <w:link w:val="Nadpis2Char"/>
    <w:uiPriority w:val="9"/>
    <w:semiHidden/>
    <w:unhideWhenUsed/>
    <w:qFormat/>
    <w:rsid w:val="00DB51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semiHidden/>
    <w:unhideWhenUsed/>
    <w:qFormat/>
    <w:rsid w:val="006E76A0"/>
    <w:pPr>
      <w:keepNext/>
      <w:numPr>
        <w:numId w:val="2"/>
      </w:numPr>
      <w:spacing w:before="480"/>
      <w:outlineLvl w:val="2"/>
    </w:pPr>
    <w:rPr>
      <w:b/>
      <w:sz w:val="28"/>
      <w:lang w:val="x-none" w:eastAsia="x-none"/>
    </w:rPr>
  </w:style>
  <w:style w:type="paragraph" w:styleId="Nadpis4">
    <w:name w:val="heading 4"/>
    <w:basedOn w:val="Normln"/>
    <w:next w:val="Normln"/>
    <w:link w:val="Nadpis4Char"/>
    <w:unhideWhenUsed/>
    <w:qFormat/>
    <w:rsid w:val="006E76A0"/>
    <w:pPr>
      <w:keepNext/>
      <w:numPr>
        <w:ilvl w:val="3"/>
        <w:numId w:val="1"/>
      </w:numPr>
      <w:spacing w:before="120"/>
      <w:outlineLvl w:val="3"/>
    </w:pPr>
    <w:rPr>
      <w:b/>
      <w:i/>
      <w:lang w:val="en-GB" w:eastAsia="x-none"/>
    </w:rPr>
  </w:style>
  <w:style w:type="paragraph" w:styleId="Nadpis5">
    <w:name w:val="heading 5"/>
    <w:basedOn w:val="Normln"/>
    <w:next w:val="Normln"/>
    <w:link w:val="Nadpis5Char"/>
    <w:unhideWhenUsed/>
    <w:qFormat/>
    <w:rsid w:val="006E76A0"/>
    <w:pPr>
      <w:numPr>
        <w:ilvl w:val="4"/>
        <w:numId w:val="1"/>
      </w:numPr>
      <w:spacing w:before="240" w:after="60"/>
      <w:outlineLvl w:val="4"/>
    </w:pPr>
    <w:rPr>
      <w:lang w:val="x-none" w:eastAsia="x-none"/>
    </w:rPr>
  </w:style>
  <w:style w:type="paragraph" w:styleId="Nadpis6">
    <w:name w:val="heading 6"/>
    <w:basedOn w:val="Normln"/>
    <w:next w:val="Normln"/>
    <w:link w:val="Nadpis6Char"/>
    <w:unhideWhenUsed/>
    <w:qFormat/>
    <w:rsid w:val="006E76A0"/>
    <w:pPr>
      <w:numPr>
        <w:ilvl w:val="5"/>
        <w:numId w:val="1"/>
      </w:numPr>
      <w:spacing w:before="240" w:after="60"/>
      <w:outlineLvl w:val="5"/>
    </w:pPr>
    <w:rPr>
      <w:i/>
      <w:lang w:val="x-none" w:eastAsia="x-none"/>
    </w:rPr>
  </w:style>
  <w:style w:type="paragraph" w:styleId="Nadpis7">
    <w:name w:val="heading 7"/>
    <w:basedOn w:val="Normln"/>
    <w:next w:val="Normln"/>
    <w:link w:val="Nadpis7Char"/>
    <w:unhideWhenUsed/>
    <w:qFormat/>
    <w:rsid w:val="006E76A0"/>
    <w:pPr>
      <w:numPr>
        <w:ilvl w:val="6"/>
        <w:numId w:val="1"/>
      </w:numPr>
      <w:spacing w:before="240" w:after="60"/>
      <w:outlineLvl w:val="6"/>
    </w:pPr>
    <w:rPr>
      <w:lang w:val="x-none" w:eastAsia="x-none"/>
    </w:rPr>
  </w:style>
  <w:style w:type="paragraph" w:styleId="Nadpis8">
    <w:name w:val="heading 8"/>
    <w:basedOn w:val="Normln"/>
    <w:next w:val="Normln"/>
    <w:link w:val="Nadpis8Char"/>
    <w:unhideWhenUsed/>
    <w:qFormat/>
    <w:rsid w:val="006E76A0"/>
    <w:pPr>
      <w:numPr>
        <w:ilvl w:val="7"/>
        <w:numId w:val="1"/>
      </w:numPr>
      <w:spacing w:before="240" w:after="60"/>
      <w:outlineLvl w:val="7"/>
    </w:pPr>
    <w:rPr>
      <w:i/>
      <w:lang w:val="x-none" w:eastAsia="x-none"/>
    </w:rPr>
  </w:style>
  <w:style w:type="paragraph" w:styleId="Nadpis9">
    <w:name w:val="heading 9"/>
    <w:basedOn w:val="Normln"/>
    <w:next w:val="Normln"/>
    <w:link w:val="Nadpis9Char"/>
    <w:unhideWhenUsed/>
    <w:qFormat/>
    <w:rsid w:val="006E76A0"/>
    <w:pPr>
      <w:numPr>
        <w:ilvl w:val="8"/>
        <w:numId w:val="1"/>
      </w:numPr>
      <w:spacing w:before="240" w:after="60"/>
      <w:outlineLvl w:val="8"/>
    </w:pPr>
    <w:rPr>
      <w:b/>
      <w:i/>
      <w:sz w:val="1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6E76A0"/>
    <w:pPr>
      <w:tabs>
        <w:tab w:val="center" w:pos="4536"/>
        <w:tab w:val="right" w:pos="9072"/>
      </w:tabs>
    </w:pPr>
    <w:rPr>
      <w:lang w:val="x-none"/>
    </w:rPr>
  </w:style>
  <w:style w:type="character" w:customStyle="1" w:styleId="ZhlavChar">
    <w:name w:val="Záhlaví Char"/>
    <w:basedOn w:val="Standardnpsmoodstavce"/>
    <w:link w:val="Zhlav"/>
    <w:rsid w:val="006E76A0"/>
    <w:rPr>
      <w:rFonts w:ascii="Arial" w:eastAsia="Times New Roman" w:hAnsi="Arial" w:cs="Times New Roman"/>
      <w:sz w:val="20"/>
      <w:szCs w:val="20"/>
      <w:lang w:val="x-none" w:eastAsia="cs-CZ"/>
    </w:rPr>
  </w:style>
  <w:style w:type="paragraph" w:styleId="Zpat">
    <w:name w:val="footer"/>
    <w:basedOn w:val="Normln"/>
    <w:link w:val="ZpatChar"/>
    <w:uiPriority w:val="99"/>
    <w:unhideWhenUsed/>
    <w:rsid w:val="006E76A0"/>
    <w:pPr>
      <w:tabs>
        <w:tab w:val="center" w:pos="4536"/>
        <w:tab w:val="right" w:pos="9072"/>
      </w:tabs>
      <w:spacing w:after="0" w:line="240" w:lineRule="auto"/>
    </w:pPr>
  </w:style>
  <w:style w:type="character" w:customStyle="1" w:styleId="ZpatChar">
    <w:name w:val="Zápatí Char"/>
    <w:basedOn w:val="Standardnpsmoodstavce"/>
    <w:link w:val="Zpat"/>
    <w:uiPriority w:val="99"/>
    <w:rsid w:val="006E76A0"/>
  </w:style>
  <w:style w:type="character" w:customStyle="1" w:styleId="Nadpis1Char">
    <w:name w:val="Nadpis 1 Char"/>
    <w:basedOn w:val="Standardnpsmoodstavce"/>
    <w:link w:val="Nadpis1"/>
    <w:rsid w:val="006E76A0"/>
    <w:rPr>
      <w:rFonts w:ascii="Arial" w:eastAsia="Times New Roman" w:hAnsi="Arial" w:cs="Times New Roman"/>
      <w:b/>
      <w:sz w:val="24"/>
      <w:szCs w:val="20"/>
      <w:lang w:val="x-none" w:eastAsia="x-none"/>
    </w:rPr>
  </w:style>
  <w:style w:type="character" w:customStyle="1" w:styleId="Nadpis3Char">
    <w:name w:val="Nadpis 3 Char"/>
    <w:basedOn w:val="Standardnpsmoodstavce"/>
    <w:link w:val="Nadpis3"/>
    <w:semiHidden/>
    <w:rsid w:val="006E76A0"/>
    <w:rPr>
      <w:rFonts w:ascii="Arial" w:eastAsia="Times New Roman" w:hAnsi="Arial" w:cs="Times New Roman"/>
      <w:b/>
      <w:sz w:val="28"/>
      <w:szCs w:val="20"/>
      <w:lang w:val="x-none" w:eastAsia="x-none"/>
    </w:rPr>
  </w:style>
  <w:style w:type="character" w:customStyle="1" w:styleId="Nadpis4Char">
    <w:name w:val="Nadpis 4 Char"/>
    <w:basedOn w:val="Standardnpsmoodstavce"/>
    <w:link w:val="Nadpis4"/>
    <w:rsid w:val="006E76A0"/>
    <w:rPr>
      <w:rFonts w:ascii="Arial" w:eastAsia="Times New Roman" w:hAnsi="Arial" w:cs="Times New Roman"/>
      <w:b/>
      <w:i/>
      <w:sz w:val="20"/>
      <w:szCs w:val="20"/>
      <w:lang w:val="en-GB" w:eastAsia="x-none"/>
    </w:rPr>
  </w:style>
  <w:style w:type="character" w:customStyle="1" w:styleId="Nadpis5Char">
    <w:name w:val="Nadpis 5 Char"/>
    <w:basedOn w:val="Standardnpsmoodstavce"/>
    <w:link w:val="Nadpis5"/>
    <w:rsid w:val="006E76A0"/>
    <w:rPr>
      <w:rFonts w:ascii="Arial" w:eastAsia="Times New Roman" w:hAnsi="Arial" w:cs="Times New Roman"/>
      <w:sz w:val="20"/>
      <w:szCs w:val="20"/>
      <w:lang w:val="x-none" w:eastAsia="x-none"/>
    </w:rPr>
  </w:style>
  <w:style w:type="character" w:customStyle="1" w:styleId="Nadpis6Char">
    <w:name w:val="Nadpis 6 Char"/>
    <w:basedOn w:val="Standardnpsmoodstavce"/>
    <w:link w:val="Nadpis6"/>
    <w:rsid w:val="006E76A0"/>
    <w:rPr>
      <w:rFonts w:ascii="Arial" w:eastAsia="Times New Roman" w:hAnsi="Arial" w:cs="Times New Roman"/>
      <w:i/>
      <w:sz w:val="20"/>
      <w:szCs w:val="20"/>
      <w:lang w:val="x-none" w:eastAsia="x-none"/>
    </w:rPr>
  </w:style>
  <w:style w:type="character" w:customStyle="1" w:styleId="Nadpis7Char">
    <w:name w:val="Nadpis 7 Char"/>
    <w:basedOn w:val="Standardnpsmoodstavce"/>
    <w:link w:val="Nadpis7"/>
    <w:rsid w:val="006E76A0"/>
    <w:rPr>
      <w:rFonts w:ascii="Arial" w:eastAsia="Times New Roman" w:hAnsi="Arial" w:cs="Times New Roman"/>
      <w:sz w:val="20"/>
      <w:szCs w:val="20"/>
      <w:lang w:val="x-none" w:eastAsia="x-none"/>
    </w:rPr>
  </w:style>
  <w:style w:type="character" w:customStyle="1" w:styleId="Nadpis8Char">
    <w:name w:val="Nadpis 8 Char"/>
    <w:basedOn w:val="Standardnpsmoodstavce"/>
    <w:link w:val="Nadpis8"/>
    <w:rsid w:val="006E76A0"/>
    <w:rPr>
      <w:rFonts w:ascii="Arial" w:eastAsia="Times New Roman" w:hAnsi="Arial" w:cs="Times New Roman"/>
      <w:i/>
      <w:sz w:val="20"/>
      <w:szCs w:val="20"/>
      <w:lang w:val="x-none" w:eastAsia="x-none"/>
    </w:rPr>
  </w:style>
  <w:style w:type="character" w:customStyle="1" w:styleId="Nadpis9Char">
    <w:name w:val="Nadpis 9 Char"/>
    <w:basedOn w:val="Standardnpsmoodstavce"/>
    <w:link w:val="Nadpis9"/>
    <w:rsid w:val="006E76A0"/>
    <w:rPr>
      <w:rFonts w:ascii="Arial" w:eastAsia="Times New Roman" w:hAnsi="Arial" w:cs="Times New Roman"/>
      <w:b/>
      <w:i/>
      <w:sz w:val="18"/>
      <w:szCs w:val="20"/>
      <w:lang w:val="x-none" w:eastAsia="x-none"/>
    </w:rPr>
  </w:style>
  <w:style w:type="paragraph" w:customStyle="1" w:styleId="RLdajeosmluvnstran">
    <w:name w:val="RL  údaje o smluvní straně"/>
    <w:basedOn w:val="Normln"/>
    <w:rsid w:val="006E76A0"/>
    <w:pPr>
      <w:spacing w:line="280" w:lineRule="exact"/>
      <w:jc w:val="center"/>
    </w:pPr>
    <w:rPr>
      <w:rFonts w:ascii="Calibri" w:hAnsi="Calibri"/>
      <w:sz w:val="22"/>
      <w:szCs w:val="24"/>
      <w:lang w:eastAsia="en-US"/>
    </w:rPr>
  </w:style>
  <w:style w:type="character" w:customStyle="1" w:styleId="platne1">
    <w:name w:val="platne1"/>
    <w:uiPriority w:val="99"/>
    <w:rsid w:val="006E76A0"/>
    <w:rPr>
      <w:rFonts w:ascii="Times New Roman" w:hAnsi="Times New Roman" w:cs="Times New Roman" w:hint="default"/>
    </w:rPr>
  </w:style>
  <w:style w:type="character" w:customStyle="1" w:styleId="BezmezerChar">
    <w:name w:val="Bez mezer Char"/>
    <w:link w:val="Bezmezer"/>
    <w:uiPriority w:val="1"/>
    <w:locked/>
    <w:rsid w:val="0030159F"/>
    <w:rPr>
      <w:rFonts w:ascii="Arial" w:eastAsia="Times New Roman" w:hAnsi="Arial" w:cs="Times New Roman"/>
      <w:sz w:val="20"/>
      <w:szCs w:val="20"/>
      <w:lang w:eastAsia="x-none"/>
    </w:rPr>
  </w:style>
  <w:style w:type="paragraph" w:styleId="Bezmezer">
    <w:name w:val="No Spacing"/>
    <w:basedOn w:val="Normln"/>
    <w:link w:val="BezmezerChar"/>
    <w:uiPriority w:val="1"/>
    <w:qFormat/>
    <w:rsid w:val="0030159F"/>
    <w:pPr>
      <w:numPr>
        <w:numId w:val="18"/>
      </w:numPr>
      <w:ind w:left="284" w:hanging="426"/>
    </w:pPr>
    <w:rPr>
      <w:lang w:eastAsia="x-none"/>
    </w:rPr>
  </w:style>
  <w:style w:type="character" w:styleId="Odkaznakoment">
    <w:name w:val="annotation reference"/>
    <w:rsid w:val="005F0358"/>
    <w:rPr>
      <w:rFonts w:cs="Times New Roman"/>
      <w:sz w:val="16"/>
      <w:szCs w:val="16"/>
    </w:rPr>
  </w:style>
  <w:style w:type="paragraph" w:styleId="Textkomente">
    <w:name w:val="annotation text"/>
    <w:basedOn w:val="Normln"/>
    <w:link w:val="TextkomenteChar"/>
    <w:rsid w:val="005F0358"/>
    <w:pPr>
      <w:spacing w:after="0" w:line="240" w:lineRule="auto"/>
      <w:jc w:val="left"/>
    </w:pPr>
    <w:rPr>
      <w:rFonts w:ascii="Times New Roman" w:hAnsi="Times New Roman"/>
      <w:sz w:val="12"/>
      <w:lang w:val="x-none" w:eastAsia="x-none"/>
    </w:rPr>
  </w:style>
  <w:style w:type="character" w:customStyle="1" w:styleId="TextkomenteChar">
    <w:name w:val="Text komentáře Char"/>
    <w:basedOn w:val="Standardnpsmoodstavce"/>
    <w:link w:val="Textkomente"/>
    <w:rsid w:val="005F0358"/>
    <w:rPr>
      <w:rFonts w:ascii="Times New Roman" w:eastAsia="Times New Roman" w:hAnsi="Times New Roman" w:cs="Times New Roman"/>
      <w:sz w:val="12"/>
      <w:szCs w:val="20"/>
      <w:lang w:val="x-none" w:eastAsia="x-none"/>
    </w:rPr>
  </w:style>
  <w:style w:type="paragraph" w:styleId="Textbubliny">
    <w:name w:val="Balloon Text"/>
    <w:basedOn w:val="Normln"/>
    <w:link w:val="TextbublinyChar"/>
    <w:uiPriority w:val="99"/>
    <w:semiHidden/>
    <w:unhideWhenUsed/>
    <w:rsid w:val="005F035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035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5F0358"/>
    <w:pPr>
      <w:spacing w:after="120"/>
      <w:jc w:val="both"/>
    </w:pPr>
    <w:rPr>
      <w:rFonts w:ascii="Arial" w:hAnsi="Arial"/>
      <w:b/>
      <w:bCs/>
      <w:sz w:val="20"/>
      <w:lang w:val="cs-CZ" w:eastAsia="cs-CZ"/>
    </w:rPr>
  </w:style>
  <w:style w:type="character" w:customStyle="1" w:styleId="PedmtkomenteChar">
    <w:name w:val="Předmět komentáře Char"/>
    <w:basedOn w:val="TextkomenteChar"/>
    <w:link w:val="Pedmtkomente"/>
    <w:uiPriority w:val="99"/>
    <w:semiHidden/>
    <w:rsid w:val="005F0358"/>
    <w:rPr>
      <w:rFonts w:ascii="Arial" w:eastAsia="Times New Roman" w:hAnsi="Arial" w:cs="Times New Roman"/>
      <w:b/>
      <w:bCs/>
      <w:sz w:val="20"/>
      <w:szCs w:val="20"/>
      <w:lang w:val="x-none" w:eastAsia="cs-CZ"/>
    </w:rPr>
  </w:style>
  <w:style w:type="paragraph" w:styleId="Zkladntext">
    <w:name w:val="Body Text"/>
    <w:basedOn w:val="Normln"/>
    <w:link w:val="ZkladntextChar"/>
    <w:uiPriority w:val="99"/>
    <w:unhideWhenUsed/>
    <w:rsid w:val="007D1517"/>
  </w:style>
  <w:style w:type="character" w:customStyle="1" w:styleId="ZkladntextChar">
    <w:name w:val="Základní text Char"/>
    <w:basedOn w:val="Standardnpsmoodstavce"/>
    <w:link w:val="Zkladntext"/>
    <w:uiPriority w:val="99"/>
    <w:rsid w:val="007D1517"/>
    <w:rPr>
      <w:rFonts w:ascii="Arial" w:eastAsia="Times New Roman" w:hAnsi="Arial" w:cs="Times New Roman"/>
      <w:sz w:val="20"/>
      <w:szCs w:val="20"/>
      <w:lang w:eastAsia="cs-CZ"/>
    </w:rPr>
  </w:style>
  <w:style w:type="character" w:styleId="Hypertextovodkaz">
    <w:name w:val="Hyperlink"/>
    <w:basedOn w:val="Standardnpsmoodstavce"/>
    <w:uiPriority w:val="99"/>
    <w:unhideWhenUsed/>
    <w:rsid w:val="002F1BDF"/>
    <w:rPr>
      <w:color w:val="0563C1" w:themeColor="hyperlink"/>
      <w:u w:val="single"/>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FE2347"/>
    <w:pPr>
      <w:spacing w:after="0"/>
      <w:ind w:left="708"/>
      <w:jc w:val="left"/>
    </w:pPr>
    <w:rPr>
      <w:szCs w:val="24"/>
    </w:rPr>
  </w:style>
  <w:style w:type="character" w:styleId="Sledovanodkaz">
    <w:name w:val="FollowedHyperlink"/>
    <w:basedOn w:val="Standardnpsmoodstavce"/>
    <w:uiPriority w:val="99"/>
    <w:semiHidden/>
    <w:unhideWhenUsed/>
    <w:rsid w:val="0095408F"/>
    <w:rPr>
      <w:color w:val="954F72" w:themeColor="followedHyperlink"/>
      <w:u w:val="single"/>
    </w:rPr>
  </w:style>
  <w:style w:type="paragraph" w:customStyle="1" w:styleId="Textodstavce">
    <w:name w:val="Text odstavce"/>
    <w:basedOn w:val="Normln"/>
    <w:rsid w:val="00DC2DA3"/>
    <w:pPr>
      <w:numPr>
        <w:ilvl w:val="6"/>
        <w:numId w:val="4"/>
      </w:numPr>
      <w:tabs>
        <w:tab w:val="left" w:pos="851"/>
      </w:tabs>
      <w:spacing w:before="120" w:line="240" w:lineRule="auto"/>
      <w:outlineLvl w:val="6"/>
    </w:pPr>
    <w:rPr>
      <w:rFonts w:ascii="Times New Roman" w:hAnsi="Times New Roman"/>
      <w:sz w:val="24"/>
    </w:rPr>
  </w:style>
  <w:style w:type="paragraph" w:customStyle="1" w:styleId="Textbodu">
    <w:name w:val="Text bodu"/>
    <w:basedOn w:val="Normln"/>
    <w:rsid w:val="00DC2DA3"/>
    <w:pPr>
      <w:numPr>
        <w:ilvl w:val="8"/>
        <w:numId w:val="4"/>
      </w:numPr>
      <w:spacing w:after="0" w:line="240" w:lineRule="auto"/>
      <w:outlineLvl w:val="8"/>
    </w:pPr>
    <w:rPr>
      <w:rFonts w:ascii="Times New Roman" w:hAnsi="Times New Roman"/>
      <w:sz w:val="24"/>
    </w:rPr>
  </w:style>
  <w:style w:type="paragraph" w:customStyle="1" w:styleId="Textpsmene">
    <w:name w:val="Text písmene"/>
    <w:basedOn w:val="Normln"/>
    <w:rsid w:val="00DC2DA3"/>
    <w:pPr>
      <w:numPr>
        <w:ilvl w:val="7"/>
        <w:numId w:val="4"/>
      </w:numPr>
      <w:spacing w:after="0" w:line="240" w:lineRule="auto"/>
      <w:outlineLvl w:val="7"/>
    </w:pPr>
    <w:rPr>
      <w:rFonts w:ascii="Times New Roman" w:hAnsi="Times New Roman"/>
      <w:sz w:val="24"/>
    </w:rPr>
  </w:style>
  <w:style w:type="paragraph" w:customStyle="1" w:styleId="Norml">
    <w:name w:val="Normál"/>
    <w:basedOn w:val="Normln"/>
    <w:rsid w:val="00DC2DA3"/>
    <w:pPr>
      <w:spacing w:after="0" w:line="240" w:lineRule="auto"/>
      <w:jc w:val="left"/>
    </w:pPr>
    <w:rPr>
      <w:rFonts w:ascii="Courier New" w:hAnsi="Courier New" w:cs="Courier New"/>
      <w:sz w:val="24"/>
    </w:rPr>
  </w:style>
  <w:style w:type="paragraph" w:styleId="Nzev">
    <w:name w:val="Title"/>
    <w:basedOn w:val="Normln"/>
    <w:link w:val="NzevChar"/>
    <w:uiPriority w:val="99"/>
    <w:qFormat/>
    <w:rsid w:val="003856A4"/>
    <w:pPr>
      <w:spacing w:after="0" w:line="240" w:lineRule="auto"/>
      <w:jc w:val="center"/>
    </w:pPr>
    <w:rPr>
      <w:rFonts w:ascii="Times New Roman" w:eastAsiaTheme="minorHAnsi" w:hAnsi="Times New Roman"/>
      <w:b/>
      <w:bCs/>
      <w:sz w:val="24"/>
      <w:szCs w:val="24"/>
    </w:rPr>
  </w:style>
  <w:style w:type="character" w:customStyle="1" w:styleId="NzevChar">
    <w:name w:val="Název Char"/>
    <w:basedOn w:val="Standardnpsmoodstavce"/>
    <w:link w:val="Nzev"/>
    <w:uiPriority w:val="99"/>
    <w:rsid w:val="003856A4"/>
    <w:rPr>
      <w:rFonts w:ascii="Times New Roman" w:hAnsi="Times New Roman" w:cs="Times New Roman"/>
      <w:b/>
      <w:bCs/>
      <w:sz w:val="24"/>
      <w:szCs w:val="24"/>
      <w:lang w:eastAsia="cs-CZ"/>
    </w:rPr>
  </w:style>
  <w:style w:type="character" w:styleId="Nevyeenzmnka">
    <w:name w:val="Unresolved Mention"/>
    <w:basedOn w:val="Standardnpsmoodstavce"/>
    <w:uiPriority w:val="99"/>
    <w:semiHidden/>
    <w:unhideWhenUsed/>
    <w:rsid w:val="009370DB"/>
    <w:rPr>
      <w:color w:val="808080"/>
      <w:shd w:val="clear" w:color="auto" w:fill="E6E6E6"/>
    </w:rPr>
  </w:style>
  <w:style w:type="character" w:customStyle="1" w:styleId="Nadpis2Char">
    <w:name w:val="Nadpis 2 Char"/>
    <w:basedOn w:val="Standardnpsmoodstavce"/>
    <w:link w:val="Nadpis2"/>
    <w:uiPriority w:val="9"/>
    <w:semiHidden/>
    <w:rsid w:val="00DB5199"/>
    <w:rPr>
      <w:rFonts w:asciiTheme="majorHAnsi" w:eastAsiaTheme="majorEastAsia" w:hAnsiTheme="majorHAnsi" w:cstheme="majorBidi"/>
      <w:color w:val="2F5496" w:themeColor="accent1" w:themeShade="BF"/>
      <w:sz w:val="26"/>
      <w:szCs w:val="26"/>
      <w:lang w:eastAsia="cs-CZ"/>
    </w:rPr>
  </w:style>
  <w:style w:type="table" w:styleId="Mkatabulky">
    <w:name w:val="Table Grid"/>
    <w:basedOn w:val="Normlntabulka"/>
    <w:uiPriority w:val="39"/>
    <w:rsid w:val="00FA2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semiHidden/>
    <w:unhideWhenUsed/>
    <w:rsid w:val="00F679D1"/>
    <w:pPr>
      <w:spacing w:line="480" w:lineRule="auto"/>
    </w:pPr>
  </w:style>
  <w:style w:type="character" w:customStyle="1" w:styleId="Zkladntext2Char">
    <w:name w:val="Základní text 2 Char"/>
    <w:basedOn w:val="Standardnpsmoodstavce"/>
    <w:link w:val="Zkladntext2"/>
    <w:uiPriority w:val="99"/>
    <w:semiHidden/>
    <w:rsid w:val="00F679D1"/>
    <w:rPr>
      <w:rFonts w:ascii="Arial" w:eastAsia="Times New Roman" w:hAnsi="Arial" w:cs="Times New Roman"/>
      <w:sz w:val="20"/>
      <w:szCs w:val="20"/>
      <w:lang w:eastAsia="cs-CZ"/>
    </w:rPr>
  </w:style>
  <w:style w:type="paragraph" w:styleId="Revize">
    <w:name w:val="Revision"/>
    <w:hidden/>
    <w:uiPriority w:val="99"/>
    <w:semiHidden/>
    <w:rsid w:val="0027170C"/>
    <w:pPr>
      <w:spacing w:after="0" w:line="240" w:lineRule="auto"/>
    </w:pPr>
    <w:rPr>
      <w:rFonts w:ascii="Arial" w:eastAsia="Times New Roman" w:hAnsi="Arial" w:cs="Times New Roman"/>
      <w:sz w:val="20"/>
      <w:szCs w:val="20"/>
      <w:lang w:eastAsia="cs-CZ"/>
    </w:rPr>
  </w:style>
  <w:style w:type="paragraph" w:customStyle="1" w:styleId="odstavec">
    <w:name w:val="odstavec"/>
    <w:basedOn w:val="Normln"/>
    <w:link w:val="odstavecChar"/>
    <w:qFormat/>
    <w:rsid w:val="00C3494A"/>
    <w:pPr>
      <w:spacing w:before="120"/>
    </w:pPr>
    <w:rPr>
      <w:rFonts w:cs="Arial"/>
    </w:rPr>
  </w:style>
  <w:style w:type="character" w:customStyle="1" w:styleId="odstavecChar">
    <w:name w:val="odstavec Char"/>
    <w:basedOn w:val="Standardnpsmoodstavce"/>
    <w:link w:val="odstavec"/>
    <w:rsid w:val="00C3494A"/>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1C0943"/>
    <w:rPr>
      <w:rFonts w:ascii="Arial" w:eastAsia="Times New Roman" w:hAnsi="Arial" w:cs="Times New Roman"/>
      <w:sz w:val="20"/>
      <w:szCs w:val="24"/>
      <w:lang w:eastAsia="cs-CZ"/>
    </w:rPr>
  </w:style>
  <w:style w:type="paragraph" w:customStyle="1" w:styleId="odstavec2">
    <w:name w:val="odstavec2"/>
    <w:basedOn w:val="odstavec"/>
    <w:link w:val="odstavec2Char"/>
    <w:qFormat/>
    <w:rsid w:val="0062297C"/>
    <w:pPr>
      <w:numPr>
        <w:numId w:val="25"/>
      </w:numPr>
    </w:pPr>
  </w:style>
  <w:style w:type="character" w:customStyle="1" w:styleId="odstavec2Char">
    <w:name w:val="odstavec2 Char"/>
    <w:basedOn w:val="odstavecChar"/>
    <w:link w:val="odstavec2"/>
    <w:rsid w:val="0062297C"/>
    <w:rPr>
      <w:rFonts w:ascii="Arial" w:eastAsia="Times New Roman" w:hAnsi="Arial" w:cs="Arial"/>
      <w:sz w:val="20"/>
      <w:szCs w:val="20"/>
      <w:lang w:eastAsia="cs-CZ"/>
    </w:rPr>
  </w:style>
  <w:style w:type="character" w:styleId="Zmnka">
    <w:name w:val="Mention"/>
    <w:basedOn w:val="Standardnpsmoodstavce"/>
    <w:uiPriority w:val="99"/>
    <w:unhideWhenUsed/>
    <w:rsid w:val="0007170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84680">
      <w:bodyDiv w:val="1"/>
      <w:marLeft w:val="0"/>
      <w:marRight w:val="0"/>
      <w:marTop w:val="0"/>
      <w:marBottom w:val="0"/>
      <w:divBdr>
        <w:top w:val="none" w:sz="0" w:space="0" w:color="auto"/>
        <w:left w:val="none" w:sz="0" w:space="0" w:color="auto"/>
        <w:bottom w:val="none" w:sz="0" w:space="0" w:color="auto"/>
        <w:right w:val="none" w:sz="0" w:space="0" w:color="auto"/>
      </w:divBdr>
    </w:div>
    <w:div w:id="102726579">
      <w:bodyDiv w:val="1"/>
      <w:marLeft w:val="0"/>
      <w:marRight w:val="0"/>
      <w:marTop w:val="0"/>
      <w:marBottom w:val="0"/>
      <w:divBdr>
        <w:top w:val="none" w:sz="0" w:space="0" w:color="auto"/>
        <w:left w:val="none" w:sz="0" w:space="0" w:color="auto"/>
        <w:bottom w:val="none" w:sz="0" w:space="0" w:color="auto"/>
        <w:right w:val="none" w:sz="0" w:space="0" w:color="auto"/>
      </w:divBdr>
    </w:div>
    <w:div w:id="126048777">
      <w:bodyDiv w:val="1"/>
      <w:marLeft w:val="0"/>
      <w:marRight w:val="0"/>
      <w:marTop w:val="0"/>
      <w:marBottom w:val="0"/>
      <w:divBdr>
        <w:top w:val="none" w:sz="0" w:space="0" w:color="auto"/>
        <w:left w:val="none" w:sz="0" w:space="0" w:color="auto"/>
        <w:bottom w:val="none" w:sz="0" w:space="0" w:color="auto"/>
        <w:right w:val="none" w:sz="0" w:space="0" w:color="auto"/>
      </w:divBdr>
    </w:div>
    <w:div w:id="172190250">
      <w:bodyDiv w:val="1"/>
      <w:marLeft w:val="0"/>
      <w:marRight w:val="0"/>
      <w:marTop w:val="0"/>
      <w:marBottom w:val="0"/>
      <w:divBdr>
        <w:top w:val="none" w:sz="0" w:space="0" w:color="auto"/>
        <w:left w:val="none" w:sz="0" w:space="0" w:color="auto"/>
        <w:bottom w:val="none" w:sz="0" w:space="0" w:color="auto"/>
        <w:right w:val="none" w:sz="0" w:space="0" w:color="auto"/>
      </w:divBdr>
    </w:div>
    <w:div w:id="286202414">
      <w:bodyDiv w:val="1"/>
      <w:marLeft w:val="0"/>
      <w:marRight w:val="0"/>
      <w:marTop w:val="0"/>
      <w:marBottom w:val="0"/>
      <w:divBdr>
        <w:top w:val="none" w:sz="0" w:space="0" w:color="auto"/>
        <w:left w:val="none" w:sz="0" w:space="0" w:color="auto"/>
        <w:bottom w:val="none" w:sz="0" w:space="0" w:color="auto"/>
        <w:right w:val="none" w:sz="0" w:space="0" w:color="auto"/>
      </w:divBdr>
    </w:div>
    <w:div w:id="289824663">
      <w:bodyDiv w:val="1"/>
      <w:marLeft w:val="0"/>
      <w:marRight w:val="0"/>
      <w:marTop w:val="0"/>
      <w:marBottom w:val="0"/>
      <w:divBdr>
        <w:top w:val="none" w:sz="0" w:space="0" w:color="auto"/>
        <w:left w:val="none" w:sz="0" w:space="0" w:color="auto"/>
        <w:bottom w:val="none" w:sz="0" w:space="0" w:color="auto"/>
        <w:right w:val="none" w:sz="0" w:space="0" w:color="auto"/>
      </w:divBdr>
    </w:div>
    <w:div w:id="340351253">
      <w:bodyDiv w:val="1"/>
      <w:marLeft w:val="0"/>
      <w:marRight w:val="0"/>
      <w:marTop w:val="0"/>
      <w:marBottom w:val="0"/>
      <w:divBdr>
        <w:top w:val="none" w:sz="0" w:space="0" w:color="auto"/>
        <w:left w:val="none" w:sz="0" w:space="0" w:color="auto"/>
        <w:bottom w:val="none" w:sz="0" w:space="0" w:color="auto"/>
        <w:right w:val="none" w:sz="0" w:space="0" w:color="auto"/>
      </w:divBdr>
    </w:div>
    <w:div w:id="412624958">
      <w:bodyDiv w:val="1"/>
      <w:marLeft w:val="0"/>
      <w:marRight w:val="0"/>
      <w:marTop w:val="0"/>
      <w:marBottom w:val="0"/>
      <w:divBdr>
        <w:top w:val="none" w:sz="0" w:space="0" w:color="auto"/>
        <w:left w:val="none" w:sz="0" w:space="0" w:color="auto"/>
        <w:bottom w:val="none" w:sz="0" w:space="0" w:color="auto"/>
        <w:right w:val="none" w:sz="0" w:space="0" w:color="auto"/>
      </w:divBdr>
    </w:div>
    <w:div w:id="445731777">
      <w:bodyDiv w:val="1"/>
      <w:marLeft w:val="0"/>
      <w:marRight w:val="0"/>
      <w:marTop w:val="0"/>
      <w:marBottom w:val="0"/>
      <w:divBdr>
        <w:top w:val="none" w:sz="0" w:space="0" w:color="auto"/>
        <w:left w:val="none" w:sz="0" w:space="0" w:color="auto"/>
        <w:bottom w:val="none" w:sz="0" w:space="0" w:color="auto"/>
        <w:right w:val="none" w:sz="0" w:space="0" w:color="auto"/>
      </w:divBdr>
    </w:div>
    <w:div w:id="461965710">
      <w:bodyDiv w:val="1"/>
      <w:marLeft w:val="0"/>
      <w:marRight w:val="0"/>
      <w:marTop w:val="0"/>
      <w:marBottom w:val="0"/>
      <w:divBdr>
        <w:top w:val="none" w:sz="0" w:space="0" w:color="auto"/>
        <w:left w:val="none" w:sz="0" w:space="0" w:color="auto"/>
        <w:bottom w:val="none" w:sz="0" w:space="0" w:color="auto"/>
        <w:right w:val="none" w:sz="0" w:space="0" w:color="auto"/>
      </w:divBdr>
    </w:div>
    <w:div w:id="470438306">
      <w:bodyDiv w:val="1"/>
      <w:marLeft w:val="0"/>
      <w:marRight w:val="0"/>
      <w:marTop w:val="0"/>
      <w:marBottom w:val="0"/>
      <w:divBdr>
        <w:top w:val="none" w:sz="0" w:space="0" w:color="auto"/>
        <w:left w:val="none" w:sz="0" w:space="0" w:color="auto"/>
        <w:bottom w:val="none" w:sz="0" w:space="0" w:color="auto"/>
        <w:right w:val="none" w:sz="0" w:space="0" w:color="auto"/>
      </w:divBdr>
    </w:div>
    <w:div w:id="500858095">
      <w:bodyDiv w:val="1"/>
      <w:marLeft w:val="0"/>
      <w:marRight w:val="0"/>
      <w:marTop w:val="0"/>
      <w:marBottom w:val="0"/>
      <w:divBdr>
        <w:top w:val="none" w:sz="0" w:space="0" w:color="auto"/>
        <w:left w:val="none" w:sz="0" w:space="0" w:color="auto"/>
        <w:bottom w:val="none" w:sz="0" w:space="0" w:color="auto"/>
        <w:right w:val="none" w:sz="0" w:space="0" w:color="auto"/>
      </w:divBdr>
    </w:div>
    <w:div w:id="568922746">
      <w:bodyDiv w:val="1"/>
      <w:marLeft w:val="0"/>
      <w:marRight w:val="0"/>
      <w:marTop w:val="0"/>
      <w:marBottom w:val="0"/>
      <w:divBdr>
        <w:top w:val="none" w:sz="0" w:space="0" w:color="auto"/>
        <w:left w:val="none" w:sz="0" w:space="0" w:color="auto"/>
        <w:bottom w:val="none" w:sz="0" w:space="0" w:color="auto"/>
        <w:right w:val="none" w:sz="0" w:space="0" w:color="auto"/>
      </w:divBdr>
    </w:div>
    <w:div w:id="610864283">
      <w:bodyDiv w:val="1"/>
      <w:marLeft w:val="0"/>
      <w:marRight w:val="0"/>
      <w:marTop w:val="0"/>
      <w:marBottom w:val="0"/>
      <w:divBdr>
        <w:top w:val="none" w:sz="0" w:space="0" w:color="auto"/>
        <w:left w:val="none" w:sz="0" w:space="0" w:color="auto"/>
        <w:bottom w:val="none" w:sz="0" w:space="0" w:color="auto"/>
        <w:right w:val="none" w:sz="0" w:space="0" w:color="auto"/>
      </w:divBdr>
    </w:div>
    <w:div w:id="656687276">
      <w:bodyDiv w:val="1"/>
      <w:marLeft w:val="0"/>
      <w:marRight w:val="0"/>
      <w:marTop w:val="0"/>
      <w:marBottom w:val="0"/>
      <w:divBdr>
        <w:top w:val="none" w:sz="0" w:space="0" w:color="auto"/>
        <w:left w:val="none" w:sz="0" w:space="0" w:color="auto"/>
        <w:bottom w:val="none" w:sz="0" w:space="0" w:color="auto"/>
        <w:right w:val="none" w:sz="0" w:space="0" w:color="auto"/>
      </w:divBdr>
    </w:div>
    <w:div w:id="731658919">
      <w:bodyDiv w:val="1"/>
      <w:marLeft w:val="0"/>
      <w:marRight w:val="0"/>
      <w:marTop w:val="0"/>
      <w:marBottom w:val="0"/>
      <w:divBdr>
        <w:top w:val="none" w:sz="0" w:space="0" w:color="auto"/>
        <w:left w:val="none" w:sz="0" w:space="0" w:color="auto"/>
        <w:bottom w:val="none" w:sz="0" w:space="0" w:color="auto"/>
        <w:right w:val="none" w:sz="0" w:space="0" w:color="auto"/>
      </w:divBdr>
    </w:div>
    <w:div w:id="762141727">
      <w:bodyDiv w:val="1"/>
      <w:marLeft w:val="0"/>
      <w:marRight w:val="0"/>
      <w:marTop w:val="0"/>
      <w:marBottom w:val="0"/>
      <w:divBdr>
        <w:top w:val="none" w:sz="0" w:space="0" w:color="auto"/>
        <w:left w:val="none" w:sz="0" w:space="0" w:color="auto"/>
        <w:bottom w:val="none" w:sz="0" w:space="0" w:color="auto"/>
        <w:right w:val="none" w:sz="0" w:space="0" w:color="auto"/>
      </w:divBdr>
    </w:div>
    <w:div w:id="794762463">
      <w:bodyDiv w:val="1"/>
      <w:marLeft w:val="0"/>
      <w:marRight w:val="0"/>
      <w:marTop w:val="0"/>
      <w:marBottom w:val="0"/>
      <w:divBdr>
        <w:top w:val="none" w:sz="0" w:space="0" w:color="auto"/>
        <w:left w:val="none" w:sz="0" w:space="0" w:color="auto"/>
        <w:bottom w:val="none" w:sz="0" w:space="0" w:color="auto"/>
        <w:right w:val="none" w:sz="0" w:space="0" w:color="auto"/>
      </w:divBdr>
    </w:div>
    <w:div w:id="803082100">
      <w:bodyDiv w:val="1"/>
      <w:marLeft w:val="0"/>
      <w:marRight w:val="0"/>
      <w:marTop w:val="0"/>
      <w:marBottom w:val="0"/>
      <w:divBdr>
        <w:top w:val="none" w:sz="0" w:space="0" w:color="auto"/>
        <w:left w:val="none" w:sz="0" w:space="0" w:color="auto"/>
        <w:bottom w:val="none" w:sz="0" w:space="0" w:color="auto"/>
        <w:right w:val="none" w:sz="0" w:space="0" w:color="auto"/>
      </w:divBdr>
    </w:div>
    <w:div w:id="934096145">
      <w:bodyDiv w:val="1"/>
      <w:marLeft w:val="0"/>
      <w:marRight w:val="0"/>
      <w:marTop w:val="0"/>
      <w:marBottom w:val="0"/>
      <w:divBdr>
        <w:top w:val="none" w:sz="0" w:space="0" w:color="auto"/>
        <w:left w:val="none" w:sz="0" w:space="0" w:color="auto"/>
        <w:bottom w:val="none" w:sz="0" w:space="0" w:color="auto"/>
        <w:right w:val="none" w:sz="0" w:space="0" w:color="auto"/>
      </w:divBdr>
    </w:div>
    <w:div w:id="988167006">
      <w:bodyDiv w:val="1"/>
      <w:marLeft w:val="0"/>
      <w:marRight w:val="0"/>
      <w:marTop w:val="0"/>
      <w:marBottom w:val="0"/>
      <w:divBdr>
        <w:top w:val="none" w:sz="0" w:space="0" w:color="auto"/>
        <w:left w:val="none" w:sz="0" w:space="0" w:color="auto"/>
        <w:bottom w:val="none" w:sz="0" w:space="0" w:color="auto"/>
        <w:right w:val="none" w:sz="0" w:space="0" w:color="auto"/>
      </w:divBdr>
    </w:div>
    <w:div w:id="1020552146">
      <w:bodyDiv w:val="1"/>
      <w:marLeft w:val="0"/>
      <w:marRight w:val="0"/>
      <w:marTop w:val="0"/>
      <w:marBottom w:val="0"/>
      <w:divBdr>
        <w:top w:val="none" w:sz="0" w:space="0" w:color="auto"/>
        <w:left w:val="none" w:sz="0" w:space="0" w:color="auto"/>
        <w:bottom w:val="none" w:sz="0" w:space="0" w:color="auto"/>
        <w:right w:val="none" w:sz="0" w:space="0" w:color="auto"/>
      </w:divBdr>
    </w:div>
    <w:div w:id="1100486140">
      <w:bodyDiv w:val="1"/>
      <w:marLeft w:val="0"/>
      <w:marRight w:val="0"/>
      <w:marTop w:val="0"/>
      <w:marBottom w:val="0"/>
      <w:divBdr>
        <w:top w:val="none" w:sz="0" w:space="0" w:color="auto"/>
        <w:left w:val="none" w:sz="0" w:space="0" w:color="auto"/>
        <w:bottom w:val="none" w:sz="0" w:space="0" w:color="auto"/>
        <w:right w:val="none" w:sz="0" w:space="0" w:color="auto"/>
      </w:divBdr>
    </w:div>
    <w:div w:id="1241137597">
      <w:bodyDiv w:val="1"/>
      <w:marLeft w:val="0"/>
      <w:marRight w:val="0"/>
      <w:marTop w:val="0"/>
      <w:marBottom w:val="0"/>
      <w:divBdr>
        <w:top w:val="none" w:sz="0" w:space="0" w:color="auto"/>
        <w:left w:val="none" w:sz="0" w:space="0" w:color="auto"/>
        <w:bottom w:val="none" w:sz="0" w:space="0" w:color="auto"/>
        <w:right w:val="none" w:sz="0" w:space="0" w:color="auto"/>
      </w:divBdr>
    </w:div>
    <w:div w:id="1345866507">
      <w:bodyDiv w:val="1"/>
      <w:marLeft w:val="0"/>
      <w:marRight w:val="0"/>
      <w:marTop w:val="0"/>
      <w:marBottom w:val="0"/>
      <w:divBdr>
        <w:top w:val="none" w:sz="0" w:space="0" w:color="auto"/>
        <w:left w:val="none" w:sz="0" w:space="0" w:color="auto"/>
        <w:bottom w:val="none" w:sz="0" w:space="0" w:color="auto"/>
        <w:right w:val="none" w:sz="0" w:space="0" w:color="auto"/>
      </w:divBdr>
    </w:div>
    <w:div w:id="1481650438">
      <w:bodyDiv w:val="1"/>
      <w:marLeft w:val="0"/>
      <w:marRight w:val="0"/>
      <w:marTop w:val="0"/>
      <w:marBottom w:val="0"/>
      <w:divBdr>
        <w:top w:val="none" w:sz="0" w:space="0" w:color="auto"/>
        <w:left w:val="none" w:sz="0" w:space="0" w:color="auto"/>
        <w:bottom w:val="none" w:sz="0" w:space="0" w:color="auto"/>
        <w:right w:val="none" w:sz="0" w:space="0" w:color="auto"/>
      </w:divBdr>
    </w:div>
    <w:div w:id="1550456021">
      <w:bodyDiv w:val="1"/>
      <w:marLeft w:val="0"/>
      <w:marRight w:val="0"/>
      <w:marTop w:val="0"/>
      <w:marBottom w:val="0"/>
      <w:divBdr>
        <w:top w:val="none" w:sz="0" w:space="0" w:color="auto"/>
        <w:left w:val="none" w:sz="0" w:space="0" w:color="auto"/>
        <w:bottom w:val="none" w:sz="0" w:space="0" w:color="auto"/>
        <w:right w:val="none" w:sz="0" w:space="0" w:color="auto"/>
      </w:divBdr>
    </w:div>
    <w:div w:id="1605720829">
      <w:bodyDiv w:val="1"/>
      <w:marLeft w:val="0"/>
      <w:marRight w:val="0"/>
      <w:marTop w:val="0"/>
      <w:marBottom w:val="0"/>
      <w:divBdr>
        <w:top w:val="none" w:sz="0" w:space="0" w:color="auto"/>
        <w:left w:val="none" w:sz="0" w:space="0" w:color="auto"/>
        <w:bottom w:val="none" w:sz="0" w:space="0" w:color="auto"/>
        <w:right w:val="none" w:sz="0" w:space="0" w:color="auto"/>
      </w:divBdr>
    </w:div>
    <w:div w:id="1713068376">
      <w:bodyDiv w:val="1"/>
      <w:marLeft w:val="0"/>
      <w:marRight w:val="0"/>
      <w:marTop w:val="0"/>
      <w:marBottom w:val="0"/>
      <w:divBdr>
        <w:top w:val="none" w:sz="0" w:space="0" w:color="auto"/>
        <w:left w:val="none" w:sz="0" w:space="0" w:color="auto"/>
        <w:bottom w:val="none" w:sz="0" w:space="0" w:color="auto"/>
        <w:right w:val="none" w:sz="0" w:space="0" w:color="auto"/>
      </w:divBdr>
    </w:div>
    <w:div w:id="1866288827">
      <w:bodyDiv w:val="1"/>
      <w:marLeft w:val="0"/>
      <w:marRight w:val="0"/>
      <w:marTop w:val="0"/>
      <w:marBottom w:val="0"/>
      <w:divBdr>
        <w:top w:val="none" w:sz="0" w:space="0" w:color="auto"/>
        <w:left w:val="none" w:sz="0" w:space="0" w:color="auto"/>
        <w:bottom w:val="none" w:sz="0" w:space="0" w:color="auto"/>
        <w:right w:val="none" w:sz="0" w:space="0" w:color="auto"/>
      </w:divBdr>
    </w:div>
    <w:div w:id="1927882185">
      <w:bodyDiv w:val="1"/>
      <w:marLeft w:val="0"/>
      <w:marRight w:val="0"/>
      <w:marTop w:val="0"/>
      <w:marBottom w:val="0"/>
      <w:divBdr>
        <w:top w:val="none" w:sz="0" w:space="0" w:color="auto"/>
        <w:left w:val="none" w:sz="0" w:space="0" w:color="auto"/>
        <w:bottom w:val="none" w:sz="0" w:space="0" w:color="auto"/>
        <w:right w:val="none" w:sz="0" w:space="0" w:color="auto"/>
      </w:divBdr>
    </w:div>
    <w:div w:id="2061049317">
      <w:bodyDiv w:val="1"/>
      <w:marLeft w:val="0"/>
      <w:marRight w:val="0"/>
      <w:marTop w:val="0"/>
      <w:marBottom w:val="0"/>
      <w:divBdr>
        <w:top w:val="none" w:sz="0" w:space="0" w:color="auto"/>
        <w:left w:val="none" w:sz="0" w:space="0" w:color="auto"/>
        <w:bottom w:val="none" w:sz="0" w:space="0" w:color="auto"/>
        <w:right w:val="none" w:sz="0" w:space="0" w:color="auto"/>
      </w:divBdr>
    </w:div>
    <w:div w:id="2081554802">
      <w:bodyDiv w:val="1"/>
      <w:marLeft w:val="0"/>
      <w:marRight w:val="0"/>
      <w:marTop w:val="0"/>
      <w:marBottom w:val="0"/>
      <w:divBdr>
        <w:top w:val="none" w:sz="0" w:space="0" w:color="auto"/>
        <w:left w:val="none" w:sz="0" w:space="0" w:color="auto"/>
        <w:bottom w:val="none" w:sz="0" w:space="0" w:color="auto"/>
        <w:right w:val="none" w:sz="0" w:space="0" w:color="auto"/>
      </w:divBdr>
    </w:div>
    <w:div w:id="2091727296">
      <w:bodyDiv w:val="1"/>
      <w:marLeft w:val="0"/>
      <w:marRight w:val="0"/>
      <w:marTop w:val="0"/>
      <w:marBottom w:val="0"/>
      <w:divBdr>
        <w:top w:val="none" w:sz="0" w:space="0" w:color="auto"/>
        <w:left w:val="none" w:sz="0" w:space="0" w:color="auto"/>
        <w:bottom w:val="none" w:sz="0" w:space="0" w:color="auto"/>
        <w:right w:val="none" w:sz="0" w:space="0" w:color="auto"/>
      </w:divBdr>
    </w:div>
    <w:div w:id="2120754516">
      <w:bodyDiv w:val="1"/>
      <w:marLeft w:val="0"/>
      <w:marRight w:val="0"/>
      <w:marTop w:val="0"/>
      <w:marBottom w:val="0"/>
      <w:divBdr>
        <w:top w:val="none" w:sz="0" w:space="0" w:color="auto"/>
        <w:left w:val="none" w:sz="0" w:space="0" w:color="auto"/>
        <w:bottom w:val="none" w:sz="0" w:space="0" w:color="auto"/>
        <w:right w:val="none" w:sz="0" w:space="0" w:color="auto"/>
      </w:divBdr>
    </w:div>
    <w:div w:id="213636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53FE2-4214-41A2-A594-DB453350CFF6}">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TotalTime>
  <Pages>16</Pages>
  <Words>6699</Words>
  <Characters>41001</Characters>
  <Application>Microsoft Office Word</Application>
  <DocSecurity>0</DocSecurity>
  <Lines>745</Lines>
  <Paragraphs>348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Sklenářová, Petra</dc:creator>
  <cp:keywords/>
  <dc:description/>
  <cp:lastModifiedBy>Gebauerová, Monika</cp:lastModifiedBy>
  <cp:revision>2</cp:revision>
  <dcterms:created xsi:type="dcterms:W3CDTF">2026-01-09T09:24:00Z</dcterms:created>
  <dcterms:modified xsi:type="dcterms:W3CDTF">2026-01-09T09:24:00Z</dcterms:modified>
</cp:coreProperties>
</file>